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CC2" w:rsidRDefault="00065CC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65CC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Информация о проходном балле на муниципальный этап олимпиады </w:t>
      </w:r>
    </w:p>
    <w:p w:rsidR="002223AF" w:rsidRPr="00065CC2" w:rsidRDefault="00065CC2" w:rsidP="00065C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приказу №125 от 16.09 2020г. «Об организации проведения школьного этапа Всероссийской олимпиады школьников в 2020/2021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учебном  году</w:t>
      </w:r>
      <w:proofErr w:type="gramEnd"/>
      <w:r>
        <w:rPr>
          <w:rFonts w:ascii="Times New Roman" w:hAnsi="Times New Roman" w:cs="Times New Roman"/>
          <w:sz w:val="28"/>
          <w:szCs w:val="28"/>
        </w:rPr>
        <w:t>, проходной балл  составляет 50  и более процентов от максимально возможного количества баллов по итогам оценивания    выполненных олимпиадных заданий.</w:t>
      </w:r>
      <w:bookmarkStart w:id="0" w:name="_GoBack"/>
      <w:bookmarkEnd w:id="0"/>
    </w:p>
    <w:sectPr w:rsidR="002223AF" w:rsidRPr="00065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CC2"/>
    <w:rsid w:val="00065CC2"/>
    <w:rsid w:val="0022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8B22D-1950-48B2-AE09-E97698A2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School_HP</dc:creator>
  <cp:keywords/>
  <dc:description/>
  <cp:lastModifiedBy>School_HP</cp:lastModifiedBy>
  <cp:revision>1</cp:revision>
  <dcterms:created xsi:type="dcterms:W3CDTF">2020-10-14T14:01:00Z</dcterms:created>
  <dcterms:modified xsi:type="dcterms:W3CDTF">2020-10-14T14:08:00Z</dcterms:modified>
</cp:coreProperties>
</file>