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6D0" w:rsidRPr="008032C4" w:rsidRDefault="004A56D0" w:rsidP="004A56D0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>«Невидимый убийца» - сахарный диабет 2 типа стоит на третьем месте в списке причин смертности и инвалидности в мире. Хорошая новость в том, что эту болезнь можно избежать и даже вылечить.</w:t>
      </w:r>
    </w:p>
    <w:p w:rsidR="004A56D0" w:rsidRPr="008032C4" w:rsidRDefault="004A56D0" w:rsidP="004A56D0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4A56D0" w:rsidRPr="008032C4" w:rsidRDefault="00BA67F0" w:rsidP="004A56D0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Как? </w:t>
      </w:r>
      <w:r w:rsidR="004A56D0" w:rsidRP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Регулярно проходить диспансеризацию, контролировать свой вес при помощи регулярных физических нагрузок. Отказаться от курения и правильно питаться. </w:t>
      </w:r>
    </w:p>
    <w:p w:rsidR="008032C4" w:rsidRDefault="008032C4" w:rsidP="004A56D0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BA67F0" w:rsidRPr="008032C4" w:rsidRDefault="00BA67F0" w:rsidP="004A56D0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>Чтобы избежать диабета 2 типа</w:t>
      </w:r>
      <w:r w:rsid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P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соблюдайте правило «тарелки здоровья». </w:t>
      </w:r>
    </w:p>
    <w:p w:rsidR="004A56D0" w:rsidRPr="008032C4" w:rsidRDefault="004A56D0" w:rsidP="004A56D0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>Овощи и фрукты должны составлять основную часть вашего приема пищи – ½ тарелки.</w:t>
      </w:r>
      <w:r w:rsidRP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Медленные углеводы (крупы) – ¼ тарелки. Цельная пшеница, ячмень, зерна пшеницы, киноа, овсянка, гречка, неочищенный рис и продукты, изготовленные из них</w:t>
      </w:r>
      <w:r w:rsid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BA67F0" w:rsidRPr="008032C4" w:rsidRDefault="004A56D0" w:rsidP="004A56D0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Белок – ¼ тарелки. Рыба, курица, фасоль, орехи являются здоровыми и разнообразными источниками белка. </w:t>
      </w:r>
    </w:p>
    <w:p w:rsidR="008032C4" w:rsidRDefault="008032C4" w:rsidP="004A56D0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DB42DE" w:rsidRPr="008032C4" w:rsidRDefault="004A56D0" w:rsidP="004A56D0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>Ограничьте потребление красного мяса</w:t>
      </w:r>
      <w:r w:rsidR="00BA67F0" w:rsidRP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уберите из рациона все жирные, жареные, слишком острые продукты, а также </w:t>
      </w:r>
      <w:r w:rsid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>консервы, кондитерские изделия. Лучше</w:t>
      </w:r>
      <w:r w:rsidR="00BA67F0" w:rsidRP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заменить их на фрукты и овощи</w:t>
      </w:r>
      <w:r w:rsid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  <w:r w:rsidRPr="008032C4">
        <w:rPr>
          <w:rFonts w:ascii="Liberation Serif" w:hAnsi="Liberation Serif" w:cs="Liberation Serif"/>
          <w:sz w:val="28"/>
          <w:szCs w:val="28"/>
          <w:shd w:val="clear" w:color="auto" w:fill="FFFFFF"/>
        </w:rPr>
        <w:t>Также следует ограничить алкоголь.</w:t>
      </w:r>
    </w:p>
    <w:sectPr w:rsidR="00DB42DE" w:rsidRPr="00803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88"/>
    <w:rsid w:val="004A56D0"/>
    <w:rsid w:val="008032C4"/>
    <w:rsid w:val="008A6288"/>
    <w:rsid w:val="00A828CC"/>
    <w:rsid w:val="00BA67F0"/>
    <w:rsid w:val="00DB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72B19-C6F3-4443-A3B6-E80C7B33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2023-10-27T04:29:00Z</dcterms:created>
  <dcterms:modified xsi:type="dcterms:W3CDTF">2023-11-09T06:42:00Z</dcterms:modified>
</cp:coreProperties>
</file>