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2E" w:rsidRPr="004379EF" w:rsidRDefault="00A0632E" w:rsidP="00A06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взять йод? ТОП</w:t>
      </w:r>
      <w:r w:rsidRPr="004379EF">
        <w:rPr>
          <w:rFonts w:ascii="Times New Roman" w:hAnsi="Times New Roman" w:cs="Times New Roman"/>
          <w:sz w:val="28"/>
          <w:szCs w:val="28"/>
        </w:rPr>
        <w:t xml:space="preserve"> продуктов с высоким содержанием йода</w:t>
      </w:r>
    </w:p>
    <w:p w:rsidR="00A0632E" w:rsidRPr="004379EF" w:rsidRDefault="00A0632E" w:rsidP="00A063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Жители Урала </w:t>
      </w:r>
      <w:r w:rsidRPr="0043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испытывают дефицит йода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3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микроэлемент является составной част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ью гормонов щитовидной железы, которые </w:t>
      </w:r>
      <w:r w:rsidRPr="00437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регулируют обмен белков, жиров и углеводов, деятельность нервной системы, сердца и сосудов.</w:t>
      </w:r>
    </w:p>
    <w:p w:rsidR="00A0632E" w:rsidRDefault="00A0632E" w:rsidP="00A0632E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 w:rsidRPr="004379EF">
        <w:rPr>
          <w:color w:val="000000"/>
          <w:sz w:val="28"/>
          <w:szCs w:val="28"/>
        </w:rPr>
        <w:t>В день взрослому человеку необходимо до 150 мкг йода, а</w:t>
      </w:r>
      <w:r>
        <w:rPr>
          <w:color w:val="000000"/>
          <w:sz w:val="28"/>
          <w:szCs w:val="28"/>
        </w:rPr>
        <w:t xml:space="preserve"> беременным и кормящим женщинам </w:t>
      </w:r>
      <w:r w:rsidRPr="004379EF">
        <w:rPr>
          <w:color w:val="000000"/>
          <w:sz w:val="28"/>
          <w:szCs w:val="28"/>
          <w:bdr w:val="none" w:sz="0" w:space="0" w:color="auto" w:frame="1"/>
        </w:rPr>
        <w:t>—</w:t>
      </w:r>
      <w:r>
        <w:rPr>
          <w:color w:val="000000"/>
          <w:sz w:val="28"/>
          <w:szCs w:val="28"/>
        </w:rPr>
        <w:t xml:space="preserve"> до 250</w:t>
      </w:r>
      <w:r w:rsidRPr="004379EF">
        <w:rPr>
          <w:color w:val="000000"/>
          <w:sz w:val="28"/>
          <w:szCs w:val="28"/>
        </w:rPr>
        <w:t xml:space="preserve"> мкг. И получать его необходимо из еды, так как в организме йод не синтезируется</w:t>
      </w:r>
      <w:r>
        <w:rPr>
          <w:color w:val="000000"/>
          <w:sz w:val="28"/>
          <w:szCs w:val="28"/>
        </w:rPr>
        <w:t>.</w:t>
      </w:r>
    </w:p>
    <w:p w:rsidR="00A0632E" w:rsidRDefault="00A0632E" w:rsidP="00A0632E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</w:p>
    <w:p w:rsidR="00A0632E" w:rsidRDefault="00A0632E" w:rsidP="00A0632E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Продукты с высоким содержанием йода:</w:t>
      </w:r>
    </w:p>
    <w:p w:rsidR="00A0632E" w:rsidRPr="004D311D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D311D">
        <w:rPr>
          <w:rFonts w:ascii="Times New Roman" w:hAnsi="Times New Roman" w:cs="Times New Roman"/>
          <w:sz w:val="28"/>
          <w:szCs w:val="28"/>
        </w:rPr>
        <w:t>одированная соль</w:t>
      </w:r>
      <w:r w:rsidR="00C475A6">
        <w:rPr>
          <w:rFonts w:ascii="Times New Roman" w:hAnsi="Times New Roman" w:cs="Times New Roman"/>
          <w:sz w:val="28"/>
          <w:szCs w:val="28"/>
        </w:rPr>
        <w:t xml:space="preserve"> и другие продукты обогащенные йодом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м</w:t>
      </w:r>
      <w:r w:rsidRPr="00C12A5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орская капуста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(в</w:t>
      </w:r>
      <w:r w:rsidRPr="0042330A">
        <w:rPr>
          <w:rFonts w:ascii="Times New Roman" w:hAnsi="Times New Roman" w:cs="Times New Roman"/>
          <w:sz w:val="28"/>
          <w:szCs w:val="28"/>
        </w:rPr>
        <w:t xml:space="preserve"> 100 г капусты</w:t>
      </w:r>
      <w:r>
        <w:rPr>
          <w:rFonts w:ascii="Times New Roman" w:hAnsi="Times New Roman" w:cs="Times New Roman"/>
          <w:sz w:val="28"/>
          <w:szCs w:val="28"/>
        </w:rPr>
        <w:t xml:space="preserve"> дневная норма йода);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х</w:t>
      </w:r>
      <w:r w:rsidRPr="008D23D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ек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 xml:space="preserve"> и вся морская рыба, морепродукты</w:t>
      </w:r>
      <w:r>
        <w:rPr>
          <w:rFonts w:ascii="Times New Roman" w:hAnsi="Times New Roman" w:cs="Times New Roman"/>
          <w:sz w:val="28"/>
          <w:szCs w:val="28"/>
        </w:rPr>
        <w:t xml:space="preserve"> (100 граммов</w:t>
      </w:r>
      <w:r w:rsidRPr="0042330A">
        <w:rPr>
          <w:rFonts w:ascii="Times New Roman" w:hAnsi="Times New Roman" w:cs="Times New Roman"/>
          <w:sz w:val="28"/>
          <w:szCs w:val="28"/>
        </w:rPr>
        <w:t xml:space="preserve"> филе хек</w:t>
      </w:r>
      <w:r>
        <w:rPr>
          <w:rFonts w:ascii="Times New Roman" w:hAnsi="Times New Roman" w:cs="Times New Roman"/>
          <w:sz w:val="28"/>
          <w:szCs w:val="28"/>
        </w:rPr>
        <w:t xml:space="preserve">а содержат 160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ценного йода);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к</w:t>
      </w:r>
      <w:r w:rsidRPr="008D23D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артофель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42330A">
        <w:rPr>
          <w:rFonts w:ascii="Times New Roman" w:hAnsi="Times New Roman" w:cs="Times New Roman"/>
          <w:sz w:val="28"/>
          <w:szCs w:val="28"/>
        </w:rPr>
        <w:t xml:space="preserve"> 100 граммах картофеля с</w:t>
      </w:r>
      <w:r>
        <w:rPr>
          <w:rFonts w:ascii="Times New Roman" w:hAnsi="Times New Roman" w:cs="Times New Roman"/>
          <w:sz w:val="28"/>
          <w:szCs w:val="28"/>
        </w:rPr>
        <w:t>одержится 60 мкг этого элемента);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2E28">
        <w:rPr>
          <w:rFonts w:ascii="Times New Roman" w:hAnsi="Times New Roman" w:cs="Times New Roman"/>
          <w:sz w:val="28"/>
          <w:szCs w:val="28"/>
        </w:rPr>
        <w:t>ечень трески</w:t>
      </w:r>
      <w:r>
        <w:rPr>
          <w:rFonts w:ascii="Times New Roman" w:hAnsi="Times New Roman" w:cs="Times New Roman"/>
          <w:sz w:val="28"/>
          <w:szCs w:val="28"/>
        </w:rPr>
        <w:t xml:space="preserve"> (в ее</w:t>
      </w:r>
      <w:r w:rsidRPr="0042330A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составе 35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0-370 мкг йода на 100 г);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62E28">
        <w:rPr>
          <w:rFonts w:ascii="Times New Roman" w:hAnsi="Times New Roman" w:cs="Times New Roman"/>
          <w:sz w:val="28"/>
          <w:szCs w:val="28"/>
        </w:rPr>
        <w:t>люква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Pr="0042330A">
        <w:rPr>
          <w:rFonts w:ascii="Times New Roman" w:hAnsi="Times New Roman" w:cs="Times New Roman"/>
          <w:sz w:val="28"/>
          <w:szCs w:val="28"/>
          <w:shd w:val="clear" w:color="auto" w:fill="FAFAFB"/>
        </w:rPr>
        <w:t xml:space="preserve"> 100 г ягоды содержится до 350 мкг йода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);</w:t>
      </w:r>
    </w:p>
    <w:p w:rsidR="00A0632E" w:rsidRPr="0042330A" w:rsidRDefault="00A0632E" w:rsidP="00A0632E">
      <w:pPr>
        <w:pStyle w:val="a5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б</w:t>
      </w:r>
      <w:r w:rsidRPr="00562E28">
        <w:rPr>
          <w:rFonts w:ascii="Times New Roman" w:hAnsi="Times New Roman" w:cs="Times New Roman"/>
          <w:sz w:val="28"/>
          <w:szCs w:val="28"/>
          <w:shd w:val="clear" w:color="auto" w:fill="FAFAFB"/>
        </w:rPr>
        <w:t>елая фасоль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30A">
        <w:rPr>
          <w:rFonts w:ascii="Times New Roman" w:hAnsi="Times New Roman" w:cs="Times New Roman"/>
          <w:sz w:val="28"/>
          <w:szCs w:val="28"/>
        </w:rPr>
        <w:t xml:space="preserve">составе </w:t>
      </w:r>
      <w:r>
        <w:rPr>
          <w:rFonts w:ascii="Times New Roman" w:hAnsi="Times New Roman" w:cs="Times New Roman"/>
          <w:sz w:val="28"/>
          <w:szCs w:val="28"/>
        </w:rPr>
        <w:t>которой кальций, магний, медь, цинк,</w:t>
      </w:r>
      <w:r w:rsidRPr="0042330A">
        <w:rPr>
          <w:rFonts w:ascii="Times New Roman" w:hAnsi="Times New Roman" w:cs="Times New Roman"/>
          <w:sz w:val="28"/>
          <w:szCs w:val="28"/>
        </w:rPr>
        <w:t xml:space="preserve"> фолиевая кислота и </w:t>
      </w:r>
      <w:r>
        <w:rPr>
          <w:rFonts w:ascii="Times New Roman" w:hAnsi="Times New Roman" w:cs="Times New Roman"/>
          <w:sz w:val="28"/>
          <w:szCs w:val="28"/>
        </w:rPr>
        <w:t>йод</w:t>
      </w:r>
      <w:r w:rsidRPr="00423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(в 100 г — 30 мкг).</w:t>
      </w:r>
    </w:p>
    <w:p w:rsidR="00A0632E" w:rsidRDefault="00A0632E" w:rsidP="00A0632E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  <w:shd w:val="clear" w:color="auto" w:fill="FFFFFF"/>
        </w:rPr>
      </w:pPr>
    </w:p>
    <w:p w:rsidR="00A0632E" w:rsidRDefault="00C475A6" w:rsidP="00A0632E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  <w:shd w:val="clear" w:color="auto" w:fill="FFFFFF"/>
        </w:rPr>
      </w:pPr>
      <w:hyperlink r:id="rId5" w:history="1">
        <w:r w:rsidR="00A0632E" w:rsidRPr="004E68BE">
          <w:rPr>
            <w:rStyle w:val="a6"/>
            <w:sz w:val="28"/>
            <w:szCs w:val="28"/>
            <w:shd w:val="clear" w:color="auto" w:fill="FFFFFF"/>
          </w:rPr>
          <w:t>https://profilaktica.ru/sotsialnye-seti/kak-rabotaet-shchitovidnaya-zheleza/index.php?sphrase_id=56197</w:t>
        </w:r>
      </w:hyperlink>
      <w:r w:rsidR="00A0632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2330A" w:rsidRDefault="00BA6285" w:rsidP="00EA488B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sectPr w:rsidR="00423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708FA"/>
    <w:multiLevelType w:val="hybridMultilevel"/>
    <w:tmpl w:val="3F04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88"/>
    <w:rsid w:val="0042330A"/>
    <w:rsid w:val="004379EF"/>
    <w:rsid w:val="00517449"/>
    <w:rsid w:val="0071745F"/>
    <w:rsid w:val="00A0632E"/>
    <w:rsid w:val="00A75588"/>
    <w:rsid w:val="00BA6285"/>
    <w:rsid w:val="00C475A6"/>
    <w:rsid w:val="00E952F5"/>
    <w:rsid w:val="00EA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6D18E-C8F8-4790-804D-B39F9E6E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488B"/>
    <w:rPr>
      <w:b/>
      <w:bCs/>
    </w:rPr>
  </w:style>
  <w:style w:type="paragraph" w:styleId="a5">
    <w:name w:val="No Spacing"/>
    <w:uiPriority w:val="1"/>
    <w:qFormat/>
    <w:rsid w:val="0042330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A6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sotsialnye-seti/kak-rabotaet-shchitovidnaya-zheleza/index.php?sphrase_id=56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5</cp:revision>
  <dcterms:created xsi:type="dcterms:W3CDTF">2024-05-08T10:56:00Z</dcterms:created>
  <dcterms:modified xsi:type="dcterms:W3CDTF">2024-05-20T07:48:00Z</dcterms:modified>
</cp:coreProperties>
</file>