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24" w:rsidRDefault="00974724">
      <w:pPr>
        <w:shd w:val="clear" w:color="auto" w:fill="FFFFFF" w:themeFill="background1"/>
        <w:spacing w:line="240" w:lineRule="auto"/>
        <w:jc w:val="both"/>
        <w:rPr>
          <w:rFonts w:ascii="Times New Roman" w:eastAsia="TimesNewRomanPS-BoldMT" w:hAnsi="Times New Roman"/>
          <w:b/>
          <w:bCs/>
          <w:color w:val="000000"/>
          <w:sz w:val="24"/>
          <w:szCs w:val="24"/>
          <w:lang w:val="en-US" w:eastAsia="zh-CN" w:bidi="ar"/>
        </w:rPr>
      </w:pPr>
    </w:p>
    <w:p w:rsidR="00C736AF" w:rsidRPr="00273903" w:rsidRDefault="00C736AF" w:rsidP="00C736AF">
      <w:pPr>
        <w:jc w:val="center"/>
        <w:rPr>
          <w:rFonts w:ascii="Liberation Serif" w:hAnsi="Liberation Serif" w:cs="Liberation Serif"/>
        </w:rPr>
      </w:pPr>
      <w:r w:rsidRPr="00273903">
        <w:rPr>
          <w:rFonts w:ascii="Liberation Serif" w:hAnsi="Liberation Serif" w:cs="Liberation Serif"/>
        </w:rPr>
        <w:t>Муниципальное автономное общеобразовательное учреждение</w:t>
      </w:r>
    </w:p>
    <w:p w:rsidR="00C736AF" w:rsidRPr="00273903" w:rsidRDefault="00C736AF" w:rsidP="00C736AF">
      <w:pPr>
        <w:jc w:val="center"/>
        <w:rPr>
          <w:rFonts w:ascii="Liberation Serif" w:hAnsi="Liberation Serif" w:cs="Liberation Serif"/>
        </w:rPr>
      </w:pPr>
      <w:r w:rsidRPr="00273903">
        <w:rPr>
          <w:rFonts w:ascii="Liberation Serif" w:hAnsi="Liberation Serif" w:cs="Liberation Serif"/>
        </w:rPr>
        <w:t>«Косулинская средняя общеобразовательная школа № 8»</w:t>
      </w:r>
    </w:p>
    <w:p w:rsidR="00C736AF" w:rsidRPr="006C38AE" w:rsidRDefault="00C736AF" w:rsidP="00C736AF">
      <w:pPr>
        <w:jc w:val="center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  <w:r w:rsidRPr="00273903">
        <w:rPr>
          <w:rFonts w:ascii="Liberation Serif" w:hAnsi="Liberation Serif" w:cs="Liberation Serif"/>
        </w:rPr>
        <w:t>(МАОУ «Косулинская СОШ № 8»)</w:t>
      </w: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C38AE">
        <w:rPr>
          <w:rFonts w:ascii="Liberation Serif" w:hAnsi="Liberation Serif" w:cs="Liberation Serif"/>
          <w:b/>
          <w:sz w:val="32"/>
          <w:szCs w:val="32"/>
        </w:rPr>
        <w:t xml:space="preserve">План работы </w:t>
      </w:r>
    </w:p>
    <w:p w:rsidR="00C736AF" w:rsidRPr="006C38AE" w:rsidRDefault="007C3997" w:rsidP="00C736AF">
      <w:pPr>
        <w:pStyle w:val="a3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>
        <w:rPr>
          <w:rFonts w:ascii="Liberation Serif" w:hAnsi="Liberation Serif" w:cs="Liberation Serif"/>
          <w:b/>
          <w:sz w:val="32"/>
          <w:szCs w:val="32"/>
        </w:rPr>
        <w:t>Педагог-психолога</w:t>
      </w:r>
    </w:p>
    <w:p w:rsidR="00C736AF" w:rsidRPr="006C38AE" w:rsidRDefault="00C736AF" w:rsidP="00C736AF">
      <w:pPr>
        <w:pStyle w:val="a3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C38AE">
        <w:rPr>
          <w:rFonts w:ascii="Liberation Serif" w:hAnsi="Liberation Serif" w:cs="Liberation Serif"/>
          <w:b/>
          <w:sz w:val="32"/>
          <w:szCs w:val="32"/>
        </w:rPr>
        <w:t xml:space="preserve"> А.М.</w:t>
      </w:r>
      <w:r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Pr="006C38AE">
        <w:rPr>
          <w:rFonts w:ascii="Liberation Serif" w:hAnsi="Liberation Serif" w:cs="Liberation Serif"/>
          <w:b/>
          <w:sz w:val="32"/>
          <w:szCs w:val="32"/>
        </w:rPr>
        <w:t>Десятковой</w:t>
      </w:r>
    </w:p>
    <w:p w:rsidR="00C736AF" w:rsidRPr="006C38AE" w:rsidRDefault="00C736AF" w:rsidP="00C736AF">
      <w:pPr>
        <w:pStyle w:val="a3"/>
        <w:spacing w:line="276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C38AE">
        <w:rPr>
          <w:rFonts w:ascii="Liberation Serif" w:hAnsi="Liberation Serif" w:cs="Liberation Serif"/>
          <w:b/>
          <w:sz w:val="32"/>
          <w:szCs w:val="32"/>
        </w:rPr>
        <w:t>на 2025-2026 учебный год</w:t>
      </w: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jc w:val="both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6C38AE">
        <w:rPr>
          <w:rFonts w:ascii="Liberation Serif" w:hAnsi="Liberation Serif" w:cs="Liberation Serif"/>
          <w:sz w:val="24"/>
          <w:szCs w:val="24"/>
        </w:rPr>
        <w:t>Составила:</w:t>
      </w: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6C38AE">
        <w:rPr>
          <w:rFonts w:ascii="Liberation Serif" w:hAnsi="Liberation Serif" w:cs="Liberation Serif"/>
          <w:sz w:val="24"/>
          <w:szCs w:val="24"/>
        </w:rPr>
        <w:t>педагог-психолог</w:t>
      </w: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r w:rsidRPr="006C38AE">
        <w:rPr>
          <w:rFonts w:ascii="Liberation Serif" w:hAnsi="Liberation Serif" w:cs="Liberation Serif"/>
          <w:sz w:val="24"/>
          <w:szCs w:val="24"/>
        </w:rPr>
        <w:t>А.М</w:t>
      </w:r>
      <w:r w:rsidR="00A65C55">
        <w:rPr>
          <w:rFonts w:ascii="Liberation Serif" w:hAnsi="Liberation Serif" w:cs="Liberation Serif"/>
          <w:sz w:val="24"/>
          <w:szCs w:val="24"/>
        </w:rPr>
        <w:t xml:space="preserve">. </w:t>
      </w:r>
      <w:r w:rsidRPr="006C38AE">
        <w:rPr>
          <w:rFonts w:ascii="Liberation Serif" w:hAnsi="Liberation Serif" w:cs="Liberation Serif"/>
          <w:sz w:val="24"/>
          <w:szCs w:val="24"/>
        </w:rPr>
        <w:t xml:space="preserve">Десяткова                             </w:t>
      </w: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jc w:val="right"/>
        <w:rPr>
          <w:rFonts w:ascii="Liberation Serif" w:hAnsi="Liberation Serif" w:cs="Liberation Serif"/>
          <w:sz w:val="24"/>
          <w:szCs w:val="24"/>
        </w:rPr>
      </w:pPr>
    </w:p>
    <w:p w:rsidR="00C736AF" w:rsidRPr="006C38AE" w:rsidRDefault="00C736AF" w:rsidP="00C736AF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2025</w:t>
      </w:r>
    </w:p>
    <w:p w:rsidR="00974724" w:rsidRPr="005B29E8" w:rsidRDefault="00974724">
      <w:pPr>
        <w:pStyle w:val="a3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974724" w:rsidRDefault="00F50B3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B29E8">
        <w:rPr>
          <w:rFonts w:ascii="Times New Roman" w:hAnsi="Times New Roman"/>
          <w:b/>
          <w:bCs/>
          <w:sz w:val="24"/>
          <w:szCs w:val="24"/>
          <w:lang w:eastAsia="zh-CN"/>
        </w:rPr>
        <w:lastRenderedPageBreak/>
        <w:t>Пояснительная записка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29E8">
        <w:rPr>
          <w:rFonts w:ascii="Times New Roman" w:hAnsi="Times New Roman"/>
          <w:sz w:val="24"/>
          <w:szCs w:val="24"/>
          <w:lang w:eastAsia="zh-CN"/>
        </w:rPr>
        <w:t xml:space="preserve">План работы педагога-психолога составлен на основании: 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29E8">
        <w:rPr>
          <w:rFonts w:ascii="Times New Roman" w:hAnsi="Times New Roman"/>
          <w:sz w:val="24"/>
          <w:szCs w:val="24"/>
          <w:lang w:eastAsia="zh-CN"/>
        </w:rPr>
        <w:t xml:space="preserve">- Устава </w:t>
      </w:r>
      <w:r>
        <w:rPr>
          <w:rFonts w:ascii="Times New Roman" w:hAnsi="Times New Roman"/>
          <w:sz w:val="24"/>
          <w:szCs w:val="24"/>
          <w:lang w:eastAsia="zh-CN"/>
        </w:rPr>
        <w:t>МАОУ</w:t>
      </w:r>
      <w:r w:rsidRPr="005B29E8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«Косулинская </w:t>
      </w:r>
      <w:r w:rsidRPr="005B29E8">
        <w:rPr>
          <w:rFonts w:ascii="Times New Roman" w:hAnsi="Times New Roman"/>
          <w:sz w:val="24"/>
          <w:szCs w:val="24"/>
          <w:lang w:eastAsia="zh-CN"/>
        </w:rPr>
        <w:t xml:space="preserve">СОШ </w:t>
      </w:r>
      <w:r>
        <w:rPr>
          <w:rFonts w:ascii="Times New Roman" w:hAnsi="Times New Roman"/>
          <w:sz w:val="24"/>
          <w:szCs w:val="24"/>
          <w:lang w:eastAsia="zh-CN"/>
        </w:rPr>
        <w:t xml:space="preserve">№ 8» </w:t>
      </w:r>
      <w:r w:rsidRPr="005B29E8">
        <w:rPr>
          <w:rFonts w:ascii="Times New Roman" w:hAnsi="Times New Roman"/>
          <w:sz w:val="24"/>
          <w:szCs w:val="24"/>
          <w:lang w:eastAsia="zh-CN"/>
        </w:rPr>
        <w:t>с.</w:t>
      </w:r>
      <w:r>
        <w:rPr>
          <w:rFonts w:ascii="Times New Roman" w:hAnsi="Times New Roman"/>
          <w:sz w:val="24"/>
          <w:szCs w:val="24"/>
          <w:lang w:eastAsia="zh-CN"/>
        </w:rPr>
        <w:t>Косулино</w:t>
      </w:r>
      <w:r w:rsidRPr="005B29E8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29E8">
        <w:rPr>
          <w:rFonts w:ascii="Times New Roman" w:hAnsi="Times New Roman"/>
          <w:sz w:val="24"/>
          <w:szCs w:val="24"/>
          <w:lang w:eastAsia="zh-CN"/>
        </w:rPr>
        <w:t xml:space="preserve">-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образования, в котором определены цели, требования к обязательному минимуму содержания и уровню подготовки выпускников; 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29E8">
        <w:rPr>
          <w:rFonts w:ascii="Times New Roman" w:hAnsi="Times New Roman"/>
          <w:sz w:val="24"/>
          <w:szCs w:val="24"/>
          <w:lang w:eastAsia="zh-CN"/>
        </w:rPr>
        <w:t xml:space="preserve">-методических рекомендаций по психолого-педагогическому сопровождению учащихся в учебно-образовательном процессе в условиях модернизации образования. 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психологической компетентности участников образовательного процесса (обучающихся, учителей, администрации школы, родителей). Осуществление психолого-педагогического сопровождения развития обучающихся на каждом возрастном этапе.</w:t>
      </w:r>
    </w:p>
    <w:p w:rsidR="00974724" w:rsidRPr="005B29E8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1) оказание психологической помощи всем субъектам образовательного процесса;</w:t>
      </w:r>
      <w:r>
        <w:rPr>
          <w:rFonts w:ascii="Times New Roman" w:hAnsi="Times New Roman"/>
          <w:sz w:val="24"/>
          <w:szCs w:val="24"/>
          <w:lang w:eastAsia="ru-RU"/>
        </w:rPr>
        <w:br/>
        <w:t>2) использование имеющейся базы диагностических методик с целью исследования уровня психического и личностного развития учащихся;</w:t>
      </w:r>
      <w:r>
        <w:rPr>
          <w:rFonts w:ascii="Times New Roman" w:hAnsi="Times New Roman"/>
          <w:sz w:val="24"/>
          <w:szCs w:val="24"/>
          <w:lang w:eastAsia="ru-RU"/>
        </w:rPr>
        <w:br/>
        <w:t>3) организация психологического консультирования педагогов по вопросам создания индивидуальной траектории развития и саморазвития личности;</w:t>
      </w:r>
      <w:r>
        <w:rPr>
          <w:rFonts w:ascii="Times New Roman" w:hAnsi="Times New Roman"/>
          <w:sz w:val="24"/>
          <w:szCs w:val="24"/>
          <w:lang w:eastAsia="ru-RU"/>
        </w:rPr>
        <w:br/>
        <w:t>4) осуществление психологического сопровождения: - обучающихся на ступенях адаптации</w:t>
      </w:r>
      <w:r w:rsidRPr="005B29E8">
        <w:rPr>
          <w:rFonts w:ascii="Times New Roman" w:hAnsi="Times New Roman"/>
          <w:sz w:val="24"/>
          <w:szCs w:val="24"/>
          <w:lang w:eastAsia="ru-RU"/>
        </w:rPr>
        <w:t xml:space="preserve"> 1-4 классов</w:t>
      </w:r>
      <w:r>
        <w:rPr>
          <w:rFonts w:ascii="Times New Roman" w:hAnsi="Times New Roman"/>
          <w:sz w:val="24"/>
          <w:szCs w:val="24"/>
          <w:lang w:eastAsia="ru-RU"/>
        </w:rPr>
        <w:t xml:space="preserve"> классов;- обучающихся «группы риска»;- обучающихся классов в условиях инклюзии;</w:t>
      </w:r>
      <w:r w:rsidRPr="005B29E8">
        <w:rPr>
          <w:rFonts w:ascii="Times New Roman" w:hAnsi="Times New Roman"/>
          <w:sz w:val="24"/>
          <w:szCs w:val="24"/>
          <w:lang w:eastAsia="ru-RU"/>
        </w:rPr>
        <w:t>- о</w:t>
      </w:r>
      <w:r w:rsidRPr="005B29E8">
        <w:rPr>
          <w:rFonts w:ascii="Times New Roman" w:hAnsi="Times New Roman"/>
          <w:sz w:val="24"/>
          <w:szCs w:val="24"/>
          <w:lang w:eastAsia="zh-CN"/>
        </w:rPr>
        <w:t>рганизация консультативно-просветительной работы среди педагогических работников, обучающихся и их родителей.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Виды работ: </w:t>
      </w:r>
    </w:p>
    <w:p w:rsidR="00974724" w:rsidRPr="005B29E8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29E8">
        <w:rPr>
          <w:rFonts w:ascii="Times New Roman" w:hAnsi="Times New Roman"/>
          <w:sz w:val="24"/>
          <w:szCs w:val="24"/>
          <w:u w:val="single"/>
          <w:lang w:eastAsia="zh-CN"/>
        </w:rPr>
        <w:t>Психологическое просвещение</w:t>
      </w:r>
      <w:r>
        <w:rPr>
          <w:rFonts w:ascii="Times New Roman" w:hAnsi="Times New Roman"/>
          <w:sz w:val="24"/>
          <w:szCs w:val="24"/>
          <w:lang w:eastAsia="zh-CN"/>
        </w:rPr>
        <w:t xml:space="preserve"> (</w:t>
      </w:r>
      <w:r w:rsidRPr="005B29E8">
        <w:rPr>
          <w:rFonts w:ascii="Times New Roman" w:hAnsi="Times New Roman"/>
          <w:sz w:val="24"/>
          <w:szCs w:val="24"/>
          <w:lang w:eastAsia="zh-CN"/>
        </w:rPr>
        <w:t xml:space="preserve">создание условий для повышения психологической компетентности педагогов, администрации и родителей, а именно: актуализация имеющихся знаний; повышение уровня психологических знаний; включение имеющихся знаний в структуру деятельности. </w:t>
      </w:r>
    </w:p>
    <w:p w:rsidR="00974724" w:rsidRPr="005B29E8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29E8">
        <w:rPr>
          <w:rFonts w:ascii="Times New Roman" w:hAnsi="Times New Roman"/>
          <w:sz w:val="24"/>
          <w:szCs w:val="24"/>
          <w:u w:val="single"/>
          <w:lang w:eastAsia="zh-CN"/>
        </w:rPr>
        <w:t>Психологическая профилактика</w:t>
      </w:r>
      <w:r>
        <w:rPr>
          <w:rFonts w:ascii="Times New Roman" w:hAnsi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(</w:t>
      </w:r>
      <w:r w:rsidRPr="005B29E8">
        <w:rPr>
          <w:rFonts w:ascii="Times New Roman" w:hAnsi="Times New Roman"/>
          <w:sz w:val="24"/>
          <w:szCs w:val="24"/>
          <w:lang w:eastAsia="zh-CN"/>
        </w:rPr>
        <w:t>предотвращение возможных проблем в развитии и взаимодействии участников образовательного процесса</w:t>
      </w:r>
      <w:r>
        <w:rPr>
          <w:rFonts w:ascii="Times New Roman" w:hAnsi="Times New Roman"/>
          <w:sz w:val="24"/>
          <w:szCs w:val="24"/>
          <w:lang w:eastAsia="zh-CN"/>
        </w:rPr>
        <w:t>).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29E8">
        <w:rPr>
          <w:rFonts w:ascii="Times New Roman" w:hAnsi="Times New Roman"/>
          <w:sz w:val="24"/>
          <w:szCs w:val="24"/>
          <w:u w:val="single"/>
          <w:lang w:eastAsia="zh-CN"/>
        </w:rPr>
        <w:t>Психологическая диагностика</w:t>
      </w:r>
      <w:r>
        <w:rPr>
          <w:rFonts w:ascii="Times New Roman" w:hAnsi="Times New Roman"/>
          <w:sz w:val="24"/>
          <w:szCs w:val="24"/>
          <w:lang w:eastAsia="zh-CN"/>
        </w:rPr>
        <w:t xml:space="preserve"> (</w:t>
      </w:r>
      <w:r w:rsidRPr="005B29E8">
        <w:rPr>
          <w:rFonts w:ascii="Times New Roman" w:hAnsi="Times New Roman"/>
          <w:sz w:val="24"/>
          <w:szCs w:val="24"/>
          <w:lang w:eastAsia="zh-CN"/>
        </w:rPr>
        <w:t>получение информации об уровне психического развития детей, выявление индивидуальных особенностей и проблем участников образовательного процесса</w:t>
      </w:r>
      <w:r>
        <w:rPr>
          <w:rFonts w:ascii="Times New Roman" w:hAnsi="Times New Roman"/>
          <w:sz w:val="24"/>
          <w:szCs w:val="24"/>
          <w:lang w:eastAsia="zh-CN"/>
        </w:rPr>
        <w:t>)</w:t>
      </w:r>
    </w:p>
    <w:p w:rsidR="00974724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29E8">
        <w:rPr>
          <w:rFonts w:ascii="Times New Roman" w:hAnsi="Times New Roman"/>
          <w:sz w:val="24"/>
          <w:szCs w:val="24"/>
          <w:u w:val="single"/>
          <w:lang w:eastAsia="zh-CN"/>
        </w:rPr>
        <w:t>Коррекционно-развивающая работа</w:t>
      </w:r>
      <w:r w:rsidRPr="005B29E8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5B29E8">
        <w:rPr>
          <w:rFonts w:ascii="Times New Roman" w:hAnsi="Times New Roman"/>
          <w:sz w:val="24"/>
          <w:szCs w:val="24"/>
          <w:lang w:eastAsia="zh-CN"/>
        </w:rPr>
        <w:t>создание условий для раскрытия потенциальных возможностей ребенка, коррекция отклонений психического развития</w:t>
      </w:r>
      <w:r>
        <w:rPr>
          <w:rFonts w:ascii="Times New Roman" w:hAnsi="Times New Roman"/>
          <w:sz w:val="24"/>
          <w:szCs w:val="24"/>
          <w:lang w:eastAsia="zh-CN"/>
        </w:rPr>
        <w:t>).</w:t>
      </w:r>
    </w:p>
    <w:p w:rsidR="00974724" w:rsidRPr="005B29E8" w:rsidRDefault="00F50B3C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B29E8">
        <w:rPr>
          <w:rFonts w:ascii="Times New Roman" w:hAnsi="Times New Roman"/>
          <w:sz w:val="24"/>
          <w:szCs w:val="24"/>
          <w:u w:val="single"/>
          <w:lang w:eastAsia="zh-CN"/>
        </w:rPr>
        <w:t>Психологическое консультирование</w:t>
      </w:r>
      <w:r>
        <w:rPr>
          <w:rFonts w:ascii="Times New Roman" w:hAnsi="Times New Roman"/>
          <w:sz w:val="24"/>
          <w:szCs w:val="24"/>
          <w:lang w:eastAsia="zh-CN"/>
        </w:rPr>
        <w:t xml:space="preserve"> (</w:t>
      </w:r>
      <w:r w:rsidRPr="005B29E8">
        <w:rPr>
          <w:rFonts w:ascii="Times New Roman" w:hAnsi="Times New Roman"/>
          <w:sz w:val="24"/>
          <w:szCs w:val="24"/>
          <w:lang w:eastAsia="zh-CN"/>
        </w:rPr>
        <w:t>оптимизация взаимодействия участников образовательного процесса и оказание им психологической помощи при выстраивании и реализации индивидуальной программы развития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r w:rsidRPr="005B29E8">
        <w:rPr>
          <w:rFonts w:ascii="Times New Roman" w:hAnsi="Times New Roman"/>
          <w:sz w:val="24"/>
          <w:szCs w:val="24"/>
          <w:lang w:eastAsia="zh-CN"/>
        </w:rPr>
        <w:t xml:space="preserve">. </w:t>
      </w:r>
    </w:p>
    <w:p w:rsidR="00974724" w:rsidRPr="005B29E8" w:rsidRDefault="0097472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</w:p>
    <w:p w:rsidR="00974724" w:rsidRPr="005B29E8" w:rsidRDefault="0097472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</w:p>
    <w:p w:rsidR="00974724" w:rsidRPr="005B29E8" w:rsidRDefault="0097472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</w:p>
    <w:p w:rsidR="00974724" w:rsidRDefault="0097472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</w:p>
    <w:p w:rsidR="00C736AF" w:rsidRPr="005B29E8" w:rsidRDefault="00C736A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</w:p>
    <w:p w:rsidR="00974724" w:rsidRPr="005B29E8" w:rsidRDefault="0097472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</w:p>
    <w:p w:rsidR="00974724" w:rsidRDefault="00F50B3C">
      <w:pPr>
        <w:jc w:val="center"/>
        <w:rPr>
          <w:rFonts w:ascii="Times New Roman" w:hAnsi="Times New Roman"/>
          <w:sz w:val="28"/>
          <w:szCs w:val="28"/>
        </w:rPr>
      </w:pPr>
      <w:r w:rsidRPr="005B29E8">
        <w:rPr>
          <w:rFonts w:ascii="Times New Roman" w:eastAsia="TimesNewRomanPS-BoldMT" w:hAnsi="Times New Roman"/>
          <w:b/>
          <w:bCs/>
          <w:color w:val="000000"/>
          <w:sz w:val="28"/>
          <w:szCs w:val="28"/>
          <w:lang w:eastAsia="zh-CN" w:bidi="ar"/>
        </w:rPr>
        <w:lastRenderedPageBreak/>
        <w:t>План р</w:t>
      </w:r>
      <w:r w:rsidR="005B29E8">
        <w:rPr>
          <w:rFonts w:ascii="Times New Roman" w:eastAsia="TimesNewRomanPS-BoldMT" w:hAnsi="Times New Roman"/>
          <w:b/>
          <w:bCs/>
          <w:color w:val="000000"/>
          <w:sz w:val="28"/>
          <w:szCs w:val="28"/>
          <w:lang w:eastAsia="zh-CN" w:bidi="ar"/>
        </w:rPr>
        <w:t>аботы педагога-психолога на 2025-2026</w:t>
      </w:r>
      <w:r w:rsidRPr="005B29E8">
        <w:rPr>
          <w:rFonts w:ascii="Times New Roman" w:eastAsia="TimesNewRomanPS-BoldMT" w:hAnsi="Times New Roman"/>
          <w:b/>
          <w:bCs/>
          <w:color w:val="000000"/>
          <w:sz w:val="28"/>
          <w:szCs w:val="28"/>
          <w:lang w:eastAsia="zh-CN" w:bidi="ar"/>
        </w:rPr>
        <w:t xml:space="preserve"> учебный год.</w:t>
      </w:r>
    </w:p>
    <w:p w:rsidR="00974724" w:rsidRDefault="00974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229" w:type="dxa"/>
        <w:tblCellSpacing w:w="15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75"/>
        <w:gridCol w:w="1334"/>
        <w:gridCol w:w="1213"/>
        <w:gridCol w:w="245"/>
        <w:gridCol w:w="1314"/>
        <w:gridCol w:w="245"/>
        <w:gridCol w:w="1407"/>
        <w:gridCol w:w="245"/>
        <w:gridCol w:w="3051"/>
      </w:tblGrid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Частота проведения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Целевая аудитория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Предполагаемый результат</w:t>
            </w:r>
          </w:p>
        </w:tc>
      </w:tr>
      <w:tr w:rsidR="00974724">
        <w:trPr>
          <w:tblCellSpacing w:w="15" w:type="dxa"/>
        </w:trPr>
        <w:tc>
          <w:tcPr>
            <w:tcW w:w="11169" w:type="dxa"/>
            <w:gridSpan w:val="9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Стартовая диагностика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Индивидуально 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1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интеллектуальных возможностей обучающихся. Исследование причин нарушения обучения и воспитания, совершенствование предупреждения трудностей в учебе и межличностных отношениях, формирование адекватной самооценки по результатам проведенных исследований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обучающихся педагогического класса: изучение межличностных отношений, интеллектуальных возможностей, интересов, профессиональных предпочтений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Индивидуально, Групповая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педагогического класса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 w:val="restart"/>
            <w:vAlign w:val="center"/>
          </w:tcPr>
          <w:p w:rsidR="00974724" w:rsidRDefault="00F50B3C">
            <w:pPr>
              <w:rPr>
                <w:sz w:val="20"/>
                <w:szCs w:val="20"/>
              </w:rPr>
            </w:pPr>
            <w:r w:rsidRPr="005B29E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Аналитическа </w:t>
            </w:r>
          </w:p>
          <w:p w:rsidR="00974724" w:rsidRDefault="00F50B3C">
            <w:pPr>
              <w:rPr>
                <w:sz w:val="20"/>
                <w:szCs w:val="20"/>
              </w:rPr>
            </w:pPr>
            <w:r w:rsidRPr="005B29E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я справка по </w:t>
            </w:r>
          </w:p>
          <w:p w:rsidR="00974724" w:rsidRDefault="00F50B3C">
            <w:pPr>
              <w:rPr>
                <w:sz w:val="20"/>
                <w:szCs w:val="20"/>
              </w:rPr>
            </w:pPr>
            <w:r w:rsidRPr="005B29E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 xml:space="preserve">результатам </w:t>
            </w:r>
          </w:p>
          <w:p w:rsidR="00974724" w:rsidRDefault="00F50B3C">
            <w:pPr>
              <w:rPr>
                <w:sz w:val="20"/>
                <w:szCs w:val="20"/>
              </w:rPr>
            </w:pPr>
            <w:r w:rsidRPr="005B29E8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диагностик</w:t>
            </w:r>
          </w:p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адаптации при переходе из начальной школы в среднее звено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 - Январь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социально-психологической адаптации к школьному бучению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 – январь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1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Диагностика готовности к обучению в среднем звене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 - апрель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4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Исследование учебной мотивации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Групповая 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февраль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2 – 4,</w:t>
            </w:r>
          </w:p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5 - 11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Диагностика уровня тревожности 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1-4-х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Исследование личностных особенностей учащихся (по запросу)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1-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Исследование межличностных отношений учащихся (Социомониторинг)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согласованию с классными руководителями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1-4 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Диагностика родительско-детских отношений (по запросу)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Родители, законные представители)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 w:val="restart"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11169" w:type="dxa"/>
            <w:gridSpan w:val="9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Консультирование по вопросам обучения детей, преодоления </w:t>
            </w:r>
          </w:p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трудностей в обучении и выстраивание индивидуальной образовательной траектории учащихся</w:t>
            </w:r>
          </w:p>
        </w:tc>
        <w:tc>
          <w:tcPr>
            <w:tcW w:w="1304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Родители (законные представители)</w:t>
            </w:r>
          </w:p>
        </w:tc>
        <w:tc>
          <w:tcPr>
            <w:tcW w:w="1622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психологической помощи</w:t>
            </w:r>
            <w:r w:rsidRPr="005B29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Вовлечение в учебно-воспитательный процесс родительской общественности, повышение психологической культуры всех субъектов образовательного процесса</w:t>
            </w:r>
          </w:p>
        </w:tc>
      </w:tr>
      <w:tr w:rsidR="00974724">
        <w:trPr>
          <w:trHeight w:val="312"/>
          <w:tblCellSpacing w:w="15" w:type="dxa"/>
        </w:trPr>
        <w:tc>
          <w:tcPr>
            <w:tcW w:w="2130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по вопросам адаптации при переходе на новый образовательный уровень</w:t>
            </w:r>
          </w:p>
        </w:tc>
        <w:tc>
          <w:tcPr>
            <w:tcW w:w="1304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 - декабрь</w:t>
            </w:r>
          </w:p>
        </w:tc>
        <w:tc>
          <w:tcPr>
            <w:tcW w:w="1529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Консультирование родителей «Трудности в обучении и общении с ребенком и пути их устранения»</w:t>
            </w:r>
          </w:p>
        </w:tc>
        <w:tc>
          <w:tcPr>
            <w:tcW w:w="1304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Индивидуально 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 - март по запросу</w:t>
            </w:r>
          </w:p>
        </w:tc>
        <w:tc>
          <w:tcPr>
            <w:tcW w:w="1529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1-4 классы</w:t>
            </w:r>
          </w:p>
        </w:tc>
        <w:tc>
          <w:tcPr>
            <w:tcW w:w="1622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психологической помощи, повышение психологической культуры, раннее выявление и профилактика девиантных отклонений и кризисных состояний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29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по результатам стартовой диагностики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руководители 1 классов, родители (законные представители)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с целью профилактики школьной дезадаптации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по результатам диагностики социально-психологической адаптации к школьному бучению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Учителя 1 классов, родители(законные представители(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с целью профилактики школьной дезадаптации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Консультирование по результатам диагностики </w:t>
            </w:r>
            <w:r>
              <w:rPr>
                <w:rFonts w:ascii="Times New Roman" w:hAnsi="Times New Roman"/>
                <w:sz w:val="20"/>
                <w:szCs w:val="20"/>
              </w:rPr>
              <w:t>возможных отклонений в развитии личности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руководители, родители ( законные представители)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с целью профилактики развития девиантных отклонений, рекомендации по обучению и воспитанию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Консультирование по результатам диагностики </w:t>
            </w:r>
            <w:r>
              <w:rPr>
                <w:rFonts w:ascii="Times New Roman" w:hAnsi="Times New Roman"/>
                <w:sz w:val="20"/>
                <w:szCs w:val="20"/>
              </w:rPr>
              <w:t>склонности к суицидальному и повреждающему поведению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</w:tcPr>
          <w:p w:rsidR="00974724" w:rsidRDefault="00F50B3C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Style w:val="c1"/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  <w:r>
              <w:rPr>
                <w:rStyle w:val="c2"/>
                <w:rFonts w:ascii="Times New Roman" w:hAnsi="Times New Roman"/>
                <w:sz w:val="20"/>
                <w:szCs w:val="20"/>
              </w:rPr>
              <w:t>по запросу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Родители (законные представители), педагоги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Рекомендации по воспитанию с целью профилактики суицидальных наклонностей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Консультирование по результатам диагностики уровня тревожности 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по результатам диагностики уровня мотивации к учебной деятельности</w:t>
            </w:r>
          </w:p>
        </w:tc>
        <w:tc>
          <w:tcPr>
            <w:tcW w:w="1304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Классные руководители 2-4 классов родители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(законные представители</w:t>
            </w:r>
          </w:p>
        </w:tc>
        <w:tc>
          <w:tcPr>
            <w:tcW w:w="1622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с целью профилактики школьной дезадаптации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Консультирование по результатам исследования личностных особенностей учащихся</w:t>
            </w:r>
          </w:p>
        </w:tc>
        <w:tc>
          <w:tcPr>
            <w:tcW w:w="1304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Консультирование по результатам диагностики детско-родительских отношений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Родители (законные представители) 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о стилях семейного воспитания с целью профилактики внутрисемейных конфликтов «родитель-ребенок»</w:t>
            </w:r>
          </w:p>
        </w:tc>
      </w:tr>
      <w:tr w:rsidR="00974724">
        <w:trPr>
          <w:tblCellSpacing w:w="15" w:type="dxa"/>
        </w:trPr>
        <w:tc>
          <w:tcPr>
            <w:tcW w:w="11169" w:type="dxa"/>
            <w:gridSpan w:val="9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Реализация программы «Тропинка к своему Я» </w:t>
            </w:r>
          </w:p>
        </w:tc>
        <w:tc>
          <w:tcPr>
            <w:tcW w:w="1304" w:type="dxa"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классов коррекции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программы «Тренинг жизненно-важных навыков»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Групповая 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(по расписанию)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6-7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коррекции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учебной и социальной дезадаптации и негативных эмоциональных состояний, развитие социально значимых черт личности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программы «Солнышко в ладошке»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Групповая 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(по расписанию)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6-7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коррекции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учебной и социальной дезадаптации и негативных эмоциональных состояний, развитие социально значимых черт личности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программы «Учимся общаться»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Групповая 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(по расписанию)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Обучающиеся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учебной и социальной дезадаптации и негативных эмоциональных состояний, развитие социально значимых черт личности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Занятия с обучающимися, имеющими проблемы в социально-коммуникативной сфере</w:t>
            </w:r>
          </w:p>
        </w:tc>
        <w:tc>
          <w:tcPr>
            <w:tcW w:w="1304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по запросу</w:t>
            </w:r>
          </w:p>
        </w:tc>
        <w:tc>
          <w:tcPr>
            <w:tcW w:w="1529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1 – 4 классов</w:t>
            </w:r>
          </w:p>
        </w:tc>
        <w:tc>
          <w:tcPr>
            <w:tcW w:w="1622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умениям эффективной коммуникации 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Занятия с обучающимися, имеющими проблемы в эмоционально-волевой сфере</w:t>
            </w:r>
          </w:p>
        </w:tc>
        <w:tc>
          <w:tcPr>
            <w:tcW w:w="1304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vMerge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умению контролировать негативные эмоциональные переживания</w:t>
            </w:r>
          </w:p>
        </w:tc>
      </w:tr>
      <w:tr w:rsidR="00974724">
        <w:trPr>
          <w:tblCellSpacing w:w="15" w:type="dxa"/>
        </w:trPr>
        <w:tc>
          <w:tcPr>
            <w:tcW w:w="11169" w:type="dxa"/>
            <w:gridSpan w:val="9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Психологическая экспертиза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(по запросу)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Педагоги, обуачющиеся</w:t>
            </w:r>
          </w:p>
        </w:tc>
        <w:tc>
          <w:tcPr>
            <w:tcW w:w="1622" w:type="dxa"/>
            <w:gridSpan w:val="2"/>
            <w:vMerge w:val="restart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Merge w:val="restart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Координация деятельности специалистов, направленной на оптимизацию обучения и воспитания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работа, направленная на профилактику девиантного и делинквентного поведения обучающихся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и групповая</w:t>
            </w:r>
          </w:p>
        </w:tc>
        <w:tc>
          <w:tcPr>
            <w:tcW w:w="1428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педагоги, социальный педагог, школьная администрация, внешкольные субъекты профилактики</w:t>
            </w:r>
          </w:p>
        </w:tc>
        <w:tc>
          <w:tcPr>
            <w:tcW w:w="1622" w:type="dxa"/>
            <w:gridSpan w:val="2"/>
            <w:vMerge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vMerge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724">
        <w:trPr>
          <w:tblCellSpacing w:w="15" w:type="dxa"/>
        </w:trPr>
        <w:tc>
          <w:tcPr>
            <w:tcW w:w="11169" w:type="dxa"/>
            <w:gridSpan w:val="9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Психологическое просвещение и профилактика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Тематические беседы: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 (по запросу)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Обучающие, трубующие особого педагогического внимания: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группы риска, неуспевающие, опекаемые, состоящие на различных видах учёта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Информирование и обучение эффективным способам поведения в сложных, стрессовых и требующих особой ответственности ситуациях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Беседы на тему «Безопасный Интернет»!</w:t>
            </w:r>
          </w:p>
        </w:tc>
        <w:tc>
          <w:tcPr>
            <w:tcW w:w="1304" w:type="dxa"/>
            <w:vMerge w:val="restart"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74724" w:rsidRDefault="00974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 4 и 6-7 классы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97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работе школьной комиссии по разрешению споров</w:t>
            </w:r>
          </w:p>
        </w:tc>
        <w:tc>
          <w:tcPr>
            <w:tcW w:w="1304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Индивидуально-групповая </w:t>
            </w:r>
          </w:p>
        </w:tc>
        <w:tc>
          <w:tcPr>
            <w:tcW w:w="1428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29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Педагоги, администрация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006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Эффективное разрешение конфликтных ситуаций между участниками образовательных отношений</w:t>
            </w:r>
          </w:p>
        </w:tc>
      </w:tr>
      <w:tr w:rsidR="00974724">
        <w:trPr>
          <w:tblCellSpacing w:w="15" w:type="dxa"/>
        </w:trPr>
        <w:tc>
          <w:tcPr>
            <w:tcW w:w="11169" w:type="dxa"/>
            <w:gridSpan w:val="9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Организационно-методическая работа психолога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работы</w:t>
            </w:r>
          </w:p>
        </w:tc>
        <w:tc>
          <w:tcPr>
            <w:tcW w:w="2517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деятельности в соответствии с планом школы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плана диагностического обследования, подготовка стимульного и раздаточного материала</w:t>
            </w:r>
          </w:p>
        </w:tc>
        <w:tc>
          <w:tcPr>
            <w:tcW w:w="2517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диагностического обследования, стимульный материал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и подготовка коррекционно- развивающих мероприятий</w:t>
            </w:r>
          </w:p>
        </w:tc>
        <w:tc>
          <w:tcPr>
            <w:tcW w:w="2517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помощи детям, создание психолого-педагогических условий для реализации учащихся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диагностических мероприятий</w:t>
            </w:r>
          </w:p>
        </w:tc>
        <w:tc>
          <w:tcPr>
            <w:tcW w:w="2517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1622" w:type="dxa"/>
            <w:gridSpan w:val="2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ситуации развития и планирования коррекционно-развивающей работы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Посещение семинаров, методических советов, вебинаров, конференций различного уровня для педагогов-психологов МСО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психолого-педагогических компетенций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Обучение учащихся и педагогов восстановительным и медиативным технологиям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Повышение компетенции в области конфликтологии для участия в работе школьной Службы медиации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подготовке и реализации инновационных проектов</w:t>
            </w:r>
          </w:p>
          <w:p w:rsidR="00974724" w:rsidRDefault="0097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психолого-педагогических компетенций</w:t>
            </w:r>
          </w:p>
        </w:tc>
      </w:tr>
      <w:tr w:rsidR="00974724">
        <w:trPr>
          <w:tblCellSpacing w:w="15" w:type="dxa"/>
        </w:trPr>
        <w:tc>
          <w:tcPr>
            <w:tcW w:w="2130" w:type="dxa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годового аналитического и статистического отчёта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.М.Десяткова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974724" w:rsidRDefault="00F50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отчёт</w:t>
            </w:r>
          </w:p>
        </w:tc>
      </w:tr>
    </w:tbl>
    <w:p w:rsidR="00974724" w:rsidRDefault="00974724">
      <w:pPr>
        <w:jc w:val="both"/>
        <w:rPr>
          <w:rFonts w:ascii="Times New Roman" w:hAnsi="Times New Roman"/>
          <w:sz w:val="24"/>
          <w:szCs w:val="24"/>
        </w:rPr>
      </w:pPr>
    </w:p>
    <w:p w:rsidR="00974724" w:rsidRDefault="00974724">
      <w:pPr>
        <w:rPr>
          <w:sz w:val="24"/>
          <w:szCs w:val="24"/>
        </w:rPr>
      </w:pPr>
    </w:p>
    <w:sectPr w:rsidR="009747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42" w:rsidRDefault="000D7742">
      <w:pPr>
        <w:spacing w:line="240" w:lineRule="auto"/>
      </w:pPr>
      <w:r>
        <w:separator/>
      </w:r>
    </w:p>
  </w:endnote>
  <w:endnote w:type="continuationSeparator" w:id="0">
    <w:p w:rsidR="000D7742" w:rsidRDefault="000D7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42" w:rsidRDefault="000D7742">
      <w:pPr>
        <w:spacing w:after="0"/>
      </w:pPr>
      <w:r>
        <w:separator/>
      </w:r>
    </w:p>
  </w:footnote>
  <w:footnote w:type="continuationSeparator" w:id="0">
    <w:p w:rsidR="000D7742" w:rsidRDefault="000D77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40"/>
    <w:rsid w:val="00040940"/>
    <w:rsid w:val="000D7742"/>
    <w:rsid w:val="001A4663"/>
    <w:rsid w:val="001C217E"/>
    <w:rsid w:val="001E6EA7"/>
    <w:rsid w:val="001F7C7D"/>
    <w:rsid w:val="00201339"/>
    <w:rsid w:val="00351FC5"/>
    <w:rsid w:val="003901E5"/>
    <w:rsid w:val="0043027E"/>
    <w:rsid w:val="00456892"/>
    <w:rsid w:val="00492B91"/>
    <w:rsid w:val="004B4B70"/>
    <w:rsid w:val="00546311"/>
    <w:rsid w:val="00581DE1"/>
    <w:rsid w:val="005B29E8"/>
    <w:rsid w:val="005E4CFE"/>
    <w:rsid w:val="00620CC1"/>
    <w:rsid w:val="006433EB"/>
    <w:rsid w:val="00665597"/>
    <w:rsid w:val="00682E46"/>
    <w:rsid w:val="00700722"/>
    <w:rsid w:val="00755600"/>
    <w:rsid w:val="00757261"/>
    <w:rsid w:val="0076492D"/>
    <w:rsid w:val="007B3682"/>
    <w:rsid w:val="007B53B3"/>
    <w:rsid w:val="007C3997"/>
    <w:rsid w:val="0087647F"/>
    <w:rsid w:val="0088044A"/>
    <w:rsid w:val="00896076"/>
    <w:rsid w:val="008C1203"/>
    <w:rsid w:val="00974724"/>
    <w:rsid w:val="00976DF7"/>
    <w:rsid w:val="00A65C55"/>
    <w:rsid w:val="00A73A43"/>
    <w:rsid w:val="00AD4645"/>
    <w:rsid w:val="00AE5547"/>
    <w:rsid w:val="00B55681"/>
    <w:rsid w:val="00BD464C"/>
    <w:rsid w:val="00C109A9"/>
    <w:rsid w:val="00C21D01"/>
    <w:rsid w:val="00C736AF"/>
    <w:rsid w:val="00CA02F3"/>
    <w:rsid w:val="00CC5FF4"/>
    <w:rsid w:val="00CF7003"/>
    <w:rsid w:val="00D0265E"/>
    <w:rsid w:val="00D8073E"/>
    <w:rsid w:val="00DB452D"/>
    <w:rsid w:val="00DB5326"/>
    <w:rsid w:val="00DF6E1B"/>
    <w:rsid w:val="00E57BB1"/>
    <w:rsid w:val="00E70069"/>
    <w:rsid w:val="00E952C4"/>
    <w:rsid w:val="00EB1C2A"/>
    <w:rsid w:val="00ED10A0"/>
    <w:rsid w:val="00EE6BFE"/>
    <w:rsid w:val="00EF5F49"/>
    <w:rsid w:val="00F3743A"/>
    <w:rsid w:val="00F50B3C"/>
    <w:rsid w:val="00FE4539"/>
    <w:rsid w:val="2EFD5E5E"/>
    <w:rsid w:val="5C2C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D044"/>
  <w15:docId w15:val="{6C7CFF29-0B81-4CBC-8018-EED3D6E6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1">
    <w:name w:val="c1"/>
    <w:basedOn w:val="a0"/>
  </w:style>
  <w:style w:type="character" w:customStyle="1" w:styleId="c2">
    <w:name w:val="c2"/>
    <w:basedOn w:val="a0"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Мостовая Марина Владимировна</cp:lastModifiedBy>
  <cp:revision>5</cp:revision>
  <dcterms:created xsi:type="dcterms:W3CDTF">2026-01-27T06:05:00Z</dcterms:created>
  <dcterms:modified xsi:type="dcterms:W3CDTF">2026-01-30T09:56:00Z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1FDE2C1344BD4D2FA1AA7FD59633E330_13</vt:lpwstr>
  </property>
</Properties>
</file>