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C43F" w14:textId="44A21973" w:rsidR="00747B89" w:rsidRDefault="00747B89" w:rsidP="00747B89">
      <w:pPr>
        <w:tabs>
          <w:tab w:val="left" w:pos="540"/>
        </w:tabs>
        <w:jc w:val="center"/>
        <w:rPr>
          <w:rFonts w:ascii="Liberation Serif" w:hAnsi="Liberation Serif"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noProof/>
          <w:sz w:val="36"/>
          <w:szCs w:val="20"/>
        </w:rPr>
        <w:drawing>
          <wp:inline distT="0" distB="0" distL="0" distR="0" wp14:anchorId="4FDDA64D" wp14:editId="4477D7E4">
            <wp:extent cx="381000" cy="609600"/>
            <wp:effectExtent l="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6A6C" w14:textId="77777777" w:rsidR="00747B89" w:rsidRDefault="00747B89" w:rsidP="00747B89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Российская Федерация</w:t>
      </w:r>
    </w:p>
    <w:p w14:paraId="28897A4B" w14:textId="77777777" w:rsidR="00747B89" w:rsidRDefault="00747B89" w:rsidP="00747B8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14:paraId="3D25468B" w14:textId="77777777" w:rsidR="00747B89" w:rsidRDefault="00747B89" w:rsidP="00747B89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Глава Белоярского городского округа</w:t>
      </w:r>
    </w:p>
    <w:p w14:paraId="5A101E48" w14:textId="77777777" w:rsidR="00747B89" w:rsidRDefault="00747B89" w:rsidP="00747B89">
      <w:pPr>
        <w:pBdr>
          <w:bottom w:val="double" w:sz="4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14:paraId="37669D8D" w14:textId="77777777" w:rsidR="00747B89" w:rsidRDefault="00747B89" w:rsidP="00747B89">
      <w:pPr>
        <w:jc w:val="center"/>
        <w:rPr>
          <w:rFonts w:ascii="Liberation Serif" w:hAnsi="Liberation Serif"/>
        </w:rPr>
      </w:pPr>
    </w:p>
    <w:p w14:paraId="76B70B8D" w14:textId="5C2D7A22" w:rsidR="00747B89" w:rsidRDefault="00747B89" w:rsidP="00747B8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A64DF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9A64D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 № </w:t>
      </w:r>
      <w:r w:rsidR="009A64DF">
        <w:rPr>
          <w:sz w:val="28"/>
          <w:szCs w:val="28"/>
        </w:rPr>
        <w:t>626</w:t>
      </w:r>
    </w:p>
    <w:p w14:paraId="67431E8D" w14:textId="77777777" w:rsidR="00747B89" w:rsidRDefault="00747B89" w:rsidP="00747B89">
      <w:pPr>
        <w:jc w:val="both"/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5384"/>
        <w:gridCol w:w="4423"/>
      </w:tblGrid>
      <w:tr w:rsidR="00747B89" w14:paraId="2BC20471" w14:textId="77777777" w:rsidTr="00747B89">
        <w:tc>
          <w:tcPr>
            <w:tcW w:w="5384" w:type="dxa"/>
            <w:hideMark/>
          </w:tcPr>
          <w:p w14:paraId="14F7EAA8" w14:textId="24445AE3" w:rsidR="00747B89" w:rsidRDefault="00747B89" w:rsidP="000B7625">
            <w:pPr>
              <w:tabs>
                <w:tab w:val="left" w:pos="540"/>
                <w:tab w:val="left" w:pos="720"/>
              </w:tabs>
              <w:spacing w:line="256" w:lineRule="auto"/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Белоярского городского округа от </w:t>
            </w:r>
            <w:r w:rsidR="000B7625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06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.0</w:t>
            </w:r>
            <w:r w:rsidR="000B7625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>.2023 № 692 «Об утверждении Порядка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округа»</w:t>
            </w:r>
            <w:r w:rsidR="000B7625"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  <w:t xml:space="preserve"> (с изменениями, внесенными Постановлением </w:t>
            </w:r>
            <w:r w:rsidR="000B7625" w:rsidRPr="000B7625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главы Белоярского городского округа от 06.09.20</w:t>
            </w:r>
            <w:r w:rsidR="001E77E7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0B7625" w:rsidRPr="000B7625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4 № 516)</w:t>
            </w:r>
          </w:p>
        </w:tc>
        <w:tc>
          <w:tcPr>
            <w:tcW w:w="4423" w:type="dxa"/>
          </w:tcPr>
          <w:p w14:paraId="05F1E3EF" w14:textId="77777777" w:rsidR="00747B89" w:rsidRDefault="00747B89">
            <w:pPr>
              <w:spacing w:line="256" w:lineRule="auto"/>
              <w:jc w:val="both"/>
              <w:rPr>
                <w:rFonts w:ascii="Liberation Serif" w:hAnsi="Liberation Serif"/>
                <w:b/>
                <w:sz w:val="28"/>
                <w:szCs w:val="28"/>
                <w:lang w:eastAsia="en-US"/>
              </w:rPr>
            </w:pPr>
          </w:p>
        </w:tc>
      </w:tr>
    </w:tbl>
    <w:p w14:paraId="4D313ADE" w14:textId="77777777" w:rsidR="00747B89" w:rsidRDefault="00747B89" w:rsidP="00747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4AC2BFD" w14:textId="77777777" w:rsidR="00747B89" w:rsidRDefault="00747B89" w:rsidP="00747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C2084D8" w14:textId="77777777" w:rsidR="00747B89" w:rsidRDefault="00747B89" w:rsidP="00747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5" w:tooltip="Ссылка на КонсультантПлюс" w:history="1">
        <w:r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статьей 37</w:t>
        </w:r>
      </w:hyperlink>
      <w:r>
        <w:rPr>
          <w:rFonts w:ascii="Liberation Serif" w:hAnsi="Liberation Serif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hyperlink r:id="rId6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статьями 22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и 33-1 </w:t>
      </w:r>
      <w:r>
        <w:rPr>
          <w:rFonts w:ascii="Liberation Serif" w:hAnsi="Liberation Serif"/>
          <w:sz w:val="28"/>
          <w:szCs w:val="28"/>
        </w:rPr>
        <w:t xml:space="preserve">Закона Свердловской области от 15.07.2013 </w:t>
      </w:r>
      <w:hyperlink r:id="rId7" w:tooltip="Закон Свердловской области от 15.07.2013 N 78-ОЗ (ред. от 17.10.2013) &quot;Об образовании в Свердловской области&quot; (принят Законодательным Собранием Свердловской области 09.07.2013){КонсультантПлюс}" w:history="1">
        <w:r>
          <w:rPr>
            <w:rStyle w:val="a3"/>
            <w:rFonts w:ascii="Liberation Serif" w:hAnsi="Liberation Serif"/>
            <w:color w:val="000000"/>
            <w:sz w:val="28"/>
            <w:szCs w:val="28"/>
            <w:u w:val="none"/>
          </w:rPr>
          <w:t>№ 78-ОЗ</w:t>
        </w:r>
      </w:hyperlink>
      <w:r>
        <w:rPr>
          <w:rFonts w:ascii="Liberation Serif" w:hAnsi="Liberation Serif"/>
          <w:sz w:val="28"/>
          <w:szCs w:val="28"/>
        </w:rPr>
        <w:t xml:space="preserve"> «Об образовании в Свердловской области», Постановлениями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от 03.09.2020 № 621-ПП «Об организации 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области»</w:t>
      </w:r>
    </w:p>
    <w:p w14:paraId="569516BA" w14:textId="77777777" w:rsidR="00747B89" w:rsidRDefault="00747B89" w:rsidP="00747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095C99E" w14:textId="77777777" w:rsidR="00747B89" w:rsidRDefault="00747B89" w:rsidP="00747B89">
      <w:pPr>
        <w:tabs>
          <w:tab w:val="left" w:pos="72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7D648963" w14:textId="77777777" w:rsidR="00747B89" w:rsidRDefault="00747B89" w:rsidP="00747B89">
      <w:pPr>
        <w:tabs>
          <w:tab w:val="left" w:pos="720"/>
        </w:tabs>
        <w:jc w:val="both"/>
        <w:rPr>
          <w:rFonts w:ascii="Liberation Serif" w:hAnsi="Liberation Serif"/>
          <w:sz w:val="28"/>
          <w:szCs w:val="28"/>
        </w:rPr>
      </w:pPr>
    </w:p>
    <w:p w14:paraId="725F8016" w14:textId="77777777" w:rsidR="001E77E7" w:rsidRDefault="00747B89" w:rsidP="00747B89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Внести в </w:t>
      </w:r>
      <w:r w:rsidR="001E77E7" w:rsidRPr="001E77E7">
        <w:rPr>
          <w:rFonts w:ascii="Liberation Serif" w:hAnsi="Liberation Serif"/>
          <w:sz w:val="28"/>
          <w:szCs w:val="28"/>
        </w:rPr>
        <w:t xml:space="preserve">Постановление главы Белоярского городского округа от 06.09.2023 № 692 «Об утверждении Порядка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</w:t>
      </w:r>
      <w:r w:rsidR="001E77E7" w:rsidRPr="001E77E7">
        <w:rPr>
          <w:rFonts w:ascii="Liberation Serif" w:hAnsi="Liberation Serif"/>
          <w:sz w:val="28"/>
          <w:szCs w:val="28"/>
        </w:rPr>
        <w:lastRenderedPageBreak/>
        <w:t>Белоярского городского округа» (с изменениями, внесенными Постановлением главы Белоярского городского округа от 06.09.201</w:t>
      </w:r>
      <w:r w:rsidR="001E77E7">
        <w:rPr>
          <w:rFonts w:ascii="Liberation Serif" w:hAnsi="Liberation Serif"/>
          <w:sz w:val="28"/>
          <w:szCs w:val="28"/>
        </w:rPr>
        <w:t>2</w:t>
      </w:r>
      <w:r w:rsidR="001E77E7" w:rsidRPr="001E77E7">
        <w:rPr>
          <w:rFonts w:ascii="Liberation Serif" w:hAnsi="Liberation Serif"/>
          <w:sz w:val="28"/>
          <w:szCs w:val="28"/>
        </w:rPr>
        <w:t>4 №</w:t>
      </w:r>
      <w:r w:rsidR="001E77E7">
        <w:rPr>
          <w:rFonts w:ascii="Liberation Serif" w:hAnsi="Liberation Serif"/>
          <w:sz w:val="28"/>
          <w:szCs w:val="28"/>
        </w:rPr>
        <w:t> </w:t>
      </w:r>
      <w:r w:rsidR="001E77E7" w:rsidRPr="001E77E7">
        <w:rPr>
          <w:rFonts w:ascii="Liberation Serif" w:hAnsi="Liberation Serif"/>
          <w:sz w:val="28"/>
          <w:szCs w:val="28"/>
        </w:rPr>
        <w:t>516)</w:t>
      </w:r>
      <w:r w:rsidR="001E77E7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795EF9EC" w14:textId="3BDB3134" w:rsidR="00747B89" w:rsidRDefault="001E77E7" w:rsidP="00747B89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747B89">
        <w:rPr>
          <w:rFonts w:ascii="Liberation Serif" w:hAnsi="Liberation Serif"/>
          <w:sz w:val="28"/>
          <w:szCs w:val="28"/>
        </w:rPr>
        <w:t>Порядк</w:t>
      </w:r>
      <w:r>
        <w:rPr>
          <w:rFonts w:ascii="Liberation Serif" w:hAnsi="Liberation Serif"/>
          <w:sz w:val="28"/>
          <w:szCs w:val="28"/>
        </w:rPr>
        <w:t>е</w:t>
      </w:r>
      <w:r w:rsidR="00747B89">
        <w:rPr>
          <w:rFonts w:ascii="Liberation Serif" w:hAnsi="Liberation Serif"/>
          <w:sz w:val="28"/>
          <w:szCs w:val="28"/>
        </w:rPr>
        <w:t xml:space="preserve">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 </w:t>
      </w:r>
      <w:r>
        <w:rPr>
          <w:rFonts w:ascii="Liberation Serif" w:hAnsi="Liberation Serif"/>
          <w:sz w:val="28"/>
          <w:szCs w:val="28"/>
        </w:rPr>
        <w:t>п</w:t>
      </w:r>
      <w:r w:rsidR="00F83FAA">
        <w:rPr>
          <w:rFonts w:ascii="Liberation Serif" w:hAnsi="Liberation Serif"/>
          <w:sz w:val="28"/>
          <w:szCs w:val="28"/>
        </w:rPr>
        <w:t>риложения 1 и 2</w:t>
      </w:r>
      <w:r w:rsidR="00747B89">
        <w:rPr>
          <w:rFonts w:ascii="Liberation Serif" w:hAnsi="Liberation Serif"/>
          <w:sz w:val="28"/>
          <w:szCs w:val="28"/>
        </w:rPr>
        <w:t xml:space="preserve"> изложить в следующей редакции</w:t>
      </w:r>
      <w:r w:rsidR="00F83FAA">
        <w:rPr>
          <w:rFonts w:ascii="Liberation Serif" w:hAnsi="Liberation Serif"/>
          <w:sz w:val="28"/>
          <w:szCs w:val="28"/>
        </w:rPr>
        <w:t xml:space="preserve"> (прилагаются).</w:t>
      </w:r>
    </w:p>
    <w:p w14:paraId="6F7E8798" w14:textId="77777777" w:rsidR="00747B89" w:rsidRDefault="00747B89" w:rsidP="00747B89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Направить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t>https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://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t>beloyarka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>.</w:t>
      </w:r>
      <w:r>
        <w:rPr>
          <w:rStyle w:val="a3"/>
          <w:rFonts w:ascii="Liberation Serif" w:hAnsi="Liberation Serif"/>
          <w:color w:val="auto"/>
          <w:sz w:val="28"/>
          <w:szCs w:val="28"/>
          <w:u w:val="none"/>
          <w:lang w:val="en-US"/>
        </w:rPr>
        <w:t>ru</w:t>
      </w:r>
      <w:r w:rsidRPr="00747B8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(ответственный – начальник организационного отдела Администрации Белоярского городского округа Бутакова И.Л.).</w:t>
      </w:r>
    </w:p>
    <w:p w14:paraId="6424BCEA" w14:textId="77777777" w:rsidR="00747B89" w:rsidRDefault="00747B89" w:rsidP="00747B89">
      <w:pPr>
        <w:tabs>
          <w:tab w:val="left" w:pos="709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Контроль за исполнением настоящего Постановления возложить на заместителя главы Белоярского городского округа Алексеева В.В.</w:t>
      </w:r>
    </w:p>
    <w:p w14:paraId="70705005" w14:textId="77777777" w:rsidR="00747B89" w:rsidRDefault="00747B89" w:rsidP="00747B89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FBAC90D" w14:textId="77777777" w:rsidR="00747B89" w:rsidRDefault="00747B89" w:rsidP="00747B89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BBFCDAA" w14:textId="77777777" w:rsidR="00747B89" w:rsidRDefault="00747B89" w:rsidP="00747B89">
      <w:pPr>
        <w:spacing w:line="252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Белоярского городского округа                                                       </w:t>
      </w:r>
      <w:proofErr w:type="spellStart"/>
      <w:r>
        <w:rPr>
          <w:rFonts w:ascii="Liberation Serif" w:hAnsi="Liberation Serif"/>
          <w:sz w:val="28"/>
          <w:szCs w:val="28"/>
        </w:rPr>
        <w:t>Г.А.Вихарев</w:t>
      </w:r>
      <w:proofErr w:type="spellEnd"/>
    </w:p>
    <w:p w14:paraId="6841D9B5" w14:textId="77777777" w:rsidR="00747B89" w:rsidRDefault="00747B89" w:rsidP="00747B89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p w14:paraId="4149E49F" w14:textId="77777777" w:rsidR="00747B89" w:rsidRDefault="00747B89" w:rsidP="00747B89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p w14:paraId="51ABC144" w14:textId="4DA68990" w:rsidR="00747B89" w:rsidRDefault="00747B89" w:rsidP="00F83FAA">
      <w:pPr>
        <w:spacing w:after="160" w:line="256" w:lineRule="auto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br w:type="page"/>
      </w:r>
    </w:p>
    <w:p w14:paraId="56939612" w14:textId="1C8266BA" w:rsidR="00747B89" w:rsidRDefault="00747B89" w:rsidP="00747B89">
      <w:pPr>
        <w:spacing w:line="252" w:lineRule="auto"/>
        <w:rPr>
          <w:rFonts w:ascii="Liberation Serif" w:eastAsia="Calibri" w:hAnsi="Liberation Serif"/>
          <w:lang w:eastAsia="en-US"/>
        </w:rPr>
        <w:sectPr w:rsidR="00747B89">
          <w:pgSz w:w="11906" w:h="16838"/>
          <w:pgMar w:top="1134" w:right="850" w:bottom="1134" w:left="1701" w:header="708" w:footer="708" w:gutter="0"/>
          <w:cols w:space="720"/>
        </w:sectPr>
      </w:pPr>
    </w:p>
    <w:p w14:paraId="76F1202E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1</w:t>
      </w:r>
    </w:p>
    <w:p w14:paraId="1B6C7747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Постановлению главы </w:t>
      </w:r>
    </w:p>
    <w:p w14:paraId="2B28AE4B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Белоярского городского округа </w:t>
      </w:r>
    </w:p>
    <w:p w14:paraId="52B3425F" w14:textId="39464241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 w:rsidR="009A64DF">
        <w:rPr>
          <w:rFonts w:ascii="Liberation Serif" w:hAnsi="Liberation Serif"/>
        </w:rPr>
        <w:t>25</w:t>
      </w:r>
      <w:r>
        <w:rPr>
          <w:rFonts w:ascii="Liberation Serif" w:hAnsi="Liberation Serif"/>
        </w:rPr>
        <w:t xml:space="preserve">» </w:t>
      </w:r>
      <w:r w:rsidR="009A64DF">
        <w:rPr>
          <w:rFonts w:ascii="Liberation Serif" w:hAnsi="Liberation Serif"/>
        </w:rPr>
        <w:t xml:space="preserve">октября </w:t>
      </w:r>
      <w:r>
        <w:rPr>
          <w:rFonts w:ascii="Liberation Serif" w:hAnsi="Liberation Serif"/>
        </w:rPr>
        <w:t xml:space="preserve">2024 г. № </w:t>
      </w:r>
      <w:r w:rsidR="009A64DF">
        <w:rPr>
          <w:rFonts w:ascii="Liberation Serif" w:hAnsi="Liberation Serif"/>
        </w:rPr>
        <w:t>626</w:t>
      </w:r>
    </w:p>
    <w:p w14:paraId="42060928" w14:textId="77777777" w:rsidR="00747B89" w:rsidRDefault="00747B89" w:rsidP="00747B89">
      <w:pPr>
        <w:spacing w:line="256" w:lineRule="auto"/>
        <w:jc w:val="center"/>
        <w:rPr>
          <w:rFonts w:ascii="Liberation Serif" w:eastAsia="Calibri" w:hAnsi="Liberation Serif"/>
          <w:lang w:eastAsia="en-US"/>
        </w:rPr>
      </w:pPr>
    </w:p>
    <w:p w14:paraId="7C9A2AC7" w14:textId="77777777" w:rsidR="00747B89" w:rsidRDefault="00747B89" w:rsidP="00747B89">
      <w:pPr>
        <w:ind w:firstLine="709"/>
        <w:jc w:val="center"/>
        <w:rPr>
          <w:rFonts w:ascii="Liberation Serif" w:hAnsi="Liberation Serif"/>
          <w:sz w:val="28"/>
          <w:szCs w:val="28"/>
        </w:rPr>
      </w:pPr>
      <w:bookmarkStart w:id="1" w:name="_Hlk52645338"/>
      <w:r>
        <w:rPr>
          <w:rFonts w:ascii="Liberation Serif" w:hAnsi="Liberation Serif"/>
          <w:sz w:val="28"/>
          <w:szCs w:val="28"/>
        </w:rPr>
        <w:t xml:space="preserve">Нормативы затрат в муниципальных общеобразовательных организациях Белоярского городского округа </w:t>
      </w:r>
    </w:p>
    <w:p w14:paraId="41682009" w14:textId="77777777" w:rsidR="00747B89" w:rsidRDefault="00747B89" w:rsidP="00747B89">
      <w:pPr>
        <w:ind w:firstLine="709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в пределах межбюджетных трансфертов, выделенных Белоярскому городскому округу из областного бюджета, для обеспечения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бесплатного горячего питания обучающихся в муниципальных общеобразовательных организациях Белоярского городского округа из числа детей, получающих начальное общее образования (1-4 классы)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64"/>
        <w:gridCol w:w="1449"/>
        <w:gridCol w:w="1269"/>
        <w:gridCol w:w="1616"/>
        <w:gridCol w:w="1394"/>
        <w:gridCol w:w="2598"/>
        <w:gridCol w:w="2334"/>
        <w:gridCol w:w="2278"/>
      </w:tblGrid>
      <w:tr w:rsidR="00747B89" w14:paraId="2E8F51D7" w14:textId="77777777" w:rsidTr="00747B89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C9F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Классы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FAA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Вид питания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833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питания на одного обучающегося в учебный день (всего)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026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98B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За счет межбюджетных трансфертов, выделенных бюджету муниципального образования, </w:t>
            </w:r>
            <w:r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на осуществление мероприятий по обеспечению </w:t>
            </w: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(стоимость наборов пищевых продуктов, продовольственного сырья и (или) полуфабрикатов, готовых блюд, кулинарных, мучных кондитерских и булочных изделий)</w:t>
            </w:r>
          </w:p>
          <w:p w14:paraId="4C81135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324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За счет межбюджетных трансфертов, выделенных</w:t>
            </w:r>
            <w:r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 бюджету муниципального образования, на осуществление мероприятий по обеспечению питанием обучающихся в муниципальных общеобразовательных организациях в Свердловской области</w:t>
            </w:r>
          </w:p>
          <w:p w14:paraId="55E3BA1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(стоимость </w:t>
            </w: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прочих расходов для организаций, оказывающих услугу по питанию обучающихся)</w:t>
            </w:r>
          </w:p>
          <w:p w14:paraId="1C66A5B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  <w:p w14:paraId="28EF975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0A93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16"/>
                <w:szCs w:val="16"/>
                <w:lang w:eastAsia="zh-CN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За счет межбюджетных трансфертов, выделенных</w:t>
            </w:r>
            <w:r>
              <w:rPr>
                <w:rFonts w:ascii="Liberation Serif" w:eastAsia="SimSun" w:hAnsi="Liberation Serif"/>
                <w:sz w:val="16"/>
                <w:szCs w:val="16"/>
                <w:lang w:eastAsia="zh-CN"/>
              </w:rPr>
              <w:t xml:space="preserve"> бюджету муниципального образования на осуществление мероприятий по обеспечению питанием обучающихся в муниципальных общеобразовательных организациях в Свердловской области </w:t>
            </w:r>
          </w:p>
          <w:p w14:paraId="063869B2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(стоимость наборов пищевых продуктов, продовольственного сырья и (или) полуфабрикатов, готовых блюд, кулинарных, мучных кондитерских и булочных изделий)</w:t>
            </w:r>
          </w:p>
          <w:p w14:paraId="3D3B7F4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</w:tr>
      <w:tr w:rsidR="00747B89" w14:paraId="471C6CE9" w14:textId="77777777" w:rsidTr="00747B89">
        <w:trPr>
          <w:trHeight w:val="3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66AB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857C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E4F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44B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 xml:space="preserve">Стоимость </w:t>
            </w:r>
          </w:p>
          <w:p w14:paraId="5E349C9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наборов пищевых продуктов, продовольственного сырья и (или) полуфабрикатов, готовых блюд, кулинарных, мучных кондитерских и булочных изделий</w:t>
            </w:r>
          </w:p>
          <w:p w14:paraId="2367EF4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C0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прочих расходов для организаций, оказывающих услугу по питанию обучающихся</w:t>
            </w:r>
          </w:p>
          <w:p w14:paraId="1C70418B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  <w:p w14:paraId="198F370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F6F7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1907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D54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</w:tr>
      <w:tr w:rsidR="00747B89" w14:paraId="78BDD9C8" w14:textId="77777777" w:rsidTr="00747B89">
        <w:tc>
          <w:tcPr>
            <w:tcW w:w="14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7F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организации питания в общеобразовательных организациях</w:t>
            </w:r>
          </w:p>
        </w:tc>
      </w:tr>
      <w:tr w:rsidR="00747B89" w14:paraId="5FEFEC81" w14:textId="77777777" w:rsidTr="00747B8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74D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260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8B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45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340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DF4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41,90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49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9D2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40606C38" w14:textId="77777777" w:rsidTr="00747B8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F1E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C0A6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6DB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849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1B1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4A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2A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D2CB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20ED7677" w14:textId="77777777" w:rsidTr="00747B89">
        <w:trPr>
          <w:trHeight w:val="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7C3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CB41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  <w:p w14:paraId="542B59D3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(не более)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CBFF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AF09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A4FE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6B01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126,90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F130" w14:textId="77777777" w:rsid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808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323B5CB6" w14:textId="77777777" w:rsidTr="00747B89">
        <w:trPr>
          <w:trHeight w:val="69"/>
        </w:trPr>
        <w:tc>
          <w:tcPr>
            <w:tcW w:w="14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6847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аутсорсинге</w:t>
            </w:r>
          </w:p>
        </w:tc>
      </w:tr>
      <w:tr w:rsidR="00747B89" w14:paraId="4295F118" w14:textId="77777777" w:rsidTr="00747B8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81B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964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63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39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32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A4A4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EE1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8E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4716D4F6" w14:textId="77777777" w:rsidTr="00747B8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066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6DB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6B3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138,7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73D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A0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58E0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7B4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BD2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35F584BF" w14:textId="77777777" w:rsidTr="00747B89">
        <w:trPr>
          <w:trHeight w:val="6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B4C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D0D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17E5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первый прием пищи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5A32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79,3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E3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B71E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D324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CC5D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62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4F00982D" w14:textId="77777777" w:rsidTr="00747B89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5BEB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99E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94AC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второй прием пиши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4EE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138,7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7AD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4C5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6F3B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FFEE" w14:textId="77777777" w:rsidR="00747B89" w:rsidRPr="00747B89" w:rsidRDefault="00747B89">
            <w:pPr>
              <w:spacing w:line="256" w:lineRule="auto"/>
              <w:jc w:val="center"/>
              <w:rPr>
                <w:rFonts w:ascii="Liberation Serif" w:eastAsia="SimSun" w:hAnsi="Liberation Serif"/>
                <w:sz w:val="20"/>
                <w:szCs w:val="20"/>
                <w:lang w:eastAsia="zh-CN"/>
              </w:rPr>
            </w:pPr>
            <w:r w:rsidRPr="00747B89">
              <w:rPr>
                <w:rFonts w:ascii="Liberation Serif" w:eastAsia="SimSun" w:hAnsi="Liberation Serif"/>
                <w:sz w:val="20"/>
                <w:szCs w:val="20"/>
                <w:lang w:eastAsia="zh-CN"/>
              </w:rPr>
              <w:t>52,0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0A9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86,7</w:t>
            </w:r>
          </w:p>
        </w:tc>
      </w:tr>
    </w:tbl>
    <w:bookmarkEnd w:id="1"/>
    <w:p w14:paraId="64DAD548" w14:textId="045955B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2</w:t>
      </w:r>
    </w:p>
    <w:p w14:paraId="3A350A51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Постановлению главы </w:t>
      </w:r>
    </w:p>
    <w:p w14:paraId="1FD99321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Белоярского городского округа </w:t>
      </w:r>
    </w:p>
    <w:p w14:paraId="78EE1A53" w14:textId="2B79D5DA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</w:rPr>
      </w:pPr>
      <w:r>
        <w:rPr>
          <w:rFonts w:ascii="Liberation Serif" w:hAnsi="Liberation Serif"/>
        </w:rPr>
        <w:t>от «</w:t>
      </w:r>
      <w:r w:rsidR="009A64DF">
        <w:rPr>
          <w:rFonts w:ascii="Liberation Serif" w:hAnsi="Liberation Serif"/>
        </w:rPr>
        <w:t>25</w:t>
      </w:r>
      <w:r>
        <w:rPr>
          <w:rFonts w:ascii="Liberation Serif" w:hAnsi="Liberation Serif"/>
        </w:rPr>
        <w:t xml:space="preserve">» </w:t>
      </w:r>
      <w:r w:rsidR="009A64DF">
        <w:rPr>
          <w:rFonts w:ascii="Liberation Serif" w:hAnsi="Liberation Serif"/>
        </w:rPr>
        <w:t>октября</w:t>
      </w:r>
      <w:r>
        <w:rPr>
          <w:rFonts w:ascii="Liberation Serif" w:hAnsi="Liberation Serif"/>
        </w:rPr>
        <w:t xml:space="preserve"> 2024 г. № </w:t>
      </w:r>
      <w:r w:rsidR="009A64DF">
        <w:rPr>
          <w:rFonts w:ascii="Liberation Serif" w:hAnsi="Liberation Serif"/>
        </w:rPr>
        <w:t>626</w:t>
      </w:r>
    </w:p>
    <w:p w14:paraId="6174CAFA" w14:textId="77777777" w:rsidR="00747B89" w:rsidRDefault="00747B89" w:rsidP="00747B89">
      <w:pPr>
        <w:tabs>
          <w:tab w:val="left" w:pos="1134"/>
        </w:tabs>
        <w:autoSpaceDE w:val="0"/>
        <w:autoSpaceDN w:val="0"/>
        <w:ind w:left="10206"/>
        <w:rPr>
          <w:rFonts w:ascii="Liberation Serif" w:hAnsi="Liberation Serif"/>
          <w:color w:val="F2F2F2"/>
        </w:rPr>
      </w:pPr>
      <w:r>
        <w:rPr>
          <w:rFonts w:ascii="Liberation Serif" w:hAnsi="Liberation Serif"/>
          <w:color w:val="F2F2F2"/>
        </w:rPr>
        <w:t>_</w:t>
      </w:r>
      <w:r>
        <w:rPr>
          <w:rFonts w:ascii="Liberation Serif" w:hAnsi="Liberation Serif"/>
          <w:color w:val="F2F2F2"/>
          <w:lang w:val="en-US"/>
        </w:rPr>
        <w:t>NUM</w:t>
      </w:r>
      <w:r>
        <w:rPr>
          <w:rFonts w:ascii="Liberation Serif" w:hAnsi="Liberation Serif"/>
          <w:color w:val="F2F2F2"/>
        </w:rPr>
        <w:t>%</w:t>
      </w:r>
    </w:p>
    <w:p w14:paraId="589BB727" w14:textId="77777777" w:rsidR="00747B89" w:rsidRDefault="00747B89" w:rsidP="00747B89">
      <w:pPr>
        <w:spacing w:line="256" w:lineRule="auto"/>
        <w:jc w:val="center"/>
        <w:rPr>
          <w:rFonts w:ascii="Liberation Serif" w:eastAsia="Calibri" w:hAnsi="Liberation Serif"/>
          <w:lang w:eastAsia="en-US"/>
        </w:rPr>
      </w:pPr>
    </w:p>
    <w:p w14:paraId="68CE474E" w14:textId="77777777" w:rsidR="00747B89" w:rsidRDefault="00747B89" w:rsidP="00747B89">
      <w:pPr>
        <w:spacing w:line="256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Нормативы затрат в муниципальных общеобразовательных организациях Белоярского городского округа</w:t>
      </w:r>
    </w:p>
    <w:p w14:paraId="4C926A01" w14:textId="77777777" w:rsidR="00747B89" w:rsidRDefault="00747B89" w:rsidP="00747B89">
      <w:pPr>
        <w:spacing w:line="256" w:lineRule="auto"/>
        <w:ind w:firstLine="708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в пределах межбюджетных трансфертов, выделенных Белоярскому городскому округу из областного бюджета, для обеспечения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бесплатного горячего питания обучающихся, получающих основное общее и среднее общее образование в муниципальных общеобразовательных организациях Белоярского городского округа </w:t>
      </w:r>
    </w:p>
    <w:p w14:paraId="27F98D12" w14:textId="77777777" w:rsidR="00747B89" w:rsidRDefault="00747B89" w:rsidP="00747B89">
      <w:pPr>
        <w:spacing w:line="256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(5-11 классы)</w:t>
      </w:r>
    </w:p>
    <w:p w14:paraId="2BA5A3D0" w14:textId="77777777" w:rsidR="00747B89" w:rsidRDefault="00747B89" w:rsidP="00747B89">
      <w:pPr>
        <w:spacing w:line="256" w:lineRule="auto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64"/>
        <w:gridCol w:w="1538"/>
        <w:gridCol w:w="4678"/>
        <w:gridCol w:w="3950"/>
        <w:gridCol w:w="2546"/>
      </w:tblGrid>
      <w:tr w:rsidR="00747B89" w14:paraId="18BFD5B9" w14:textId="77777777" w:rsidTr="00747B8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25D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Классы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40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Вид питания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83A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питания за счет межбюджетных трансфертов, выделенных бюджету муниципального образования, на осуществление мероприятий по обеспечению питанием обучающихся в муниципальных общеобразовательных организациях в Свердловской области на одного обучающегося в учебный день (всего)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949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в том числе</w:t>
            </w:r>
          </w:p>
        </w:tc>
      </w:tr>
      <w:tr w:rsidR="00747B89" w14:paraId="4341EF2F" w14:textId="77777777" w:rsidTr="00747B89">
        <w:trPr>
          <w:trHeight w:val="10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D986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AFCF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98FF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782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наборов пищевых продуктов, продовольственного сырья и (или) полуфабрикатов, готовых блюд, кулинарных, мучных кондитерских и булочных изделий</w:t>
            </w:r>
          </w:p>
          <w:p w14:paraId="0CBB6FD2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90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Стоимость прочих расходов для организаций, оказывающих услугу по питанию обучающихся</w:t>
            </w:r>
          </w:p>
          <w:p w14:paraId="38D7A0D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16"/>
                <w:szCs w:val="16"/>
                <w:lang w:eastAsia="en-US"/>
              </w:rPr>
            </w:pPr>
            <w:r>
              <w:rPr>
                <w:rFonts w:ascii="Liberation Serif" w:eastAsia="Calibri" w:hAnsi="Liberation Serif"/>
                <w:sz w:val="16"/>
                <w:szCs w:val="16"/>
                <w:lang w:eastAsia="en-US"/>
              </w:rPr>
              <w:t>(на одного обучающегося в учебный день)</w:t>
            </w:r>
          </w:p>
        </w:tc>
      </w:tr>
      <w:tr w:rsidR="00747B89" w14:paraId="3228E14D" w14:textId="77777777" w:rsidTr="00747B89">
        <w:tc>
          <w:tcPr>
            <w:tcW w:w="1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B5D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организации питания в общеобразовательных организациях</w:t>
            </w:r>
          </w:p>
        </w:tc>
      </w:tr>
      <w:tr w:rsidR="00747B89" w14:paraId="213A8A46" w14:textId="77777777" w:rsidTr="00747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20A9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bookmarkStart w:id="2" w:name="_Hlk139648051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DD7F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0C6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BF4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54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  <w:p w14:paraId="7657CC0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bookmarkEnd w:id="2"/>
      </w:tr>
      <w:tr w:rsidR="00747B89" w14:paraId="7E80AC38" w14:textId="77777777" w:rsidTr="00747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A9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B716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A27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96,80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1A3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96,80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2EB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</w:tc>
      </w:tr>
      <w:tr w:rsidR="00747B89" w14:paraId="1446A20E" w14:textId="77777777" w:rsidTr="00747B89">
        <w:trPr>
          <w:trHeight w:val="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D1B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636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  <w:p w14:paraId="1DC03051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(не более)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601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B223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EA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0</w:t>
            </w:r>
          </w:p>
          <w:p w14:paraId="2B5919F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747B89" w14:paraId="11F08771" w14:textId="77777777" w:rsidTr="00747B89">
        <w:tc>
          <w:tcPr>
            <w:tcW w:w="14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DD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При аутсорсинге</w:t>
            </w:r>
          </w:p>
        </w:tc>
      </w:tr>
      <w:tr w:rsidR="00747B89" w14:paraId="7FF7D7AD" w14:textId="77777777" w:rsidTr="00747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C36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3FF4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(завтрак)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3EF2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927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747B89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58,80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2A8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35,30</w:t>
            </w:r>
          </w:p>
          <w:p w14:paraId="5FBA0FA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747B89" w14:paraId="419B8F24" w14:textId="77777777" w:rsidTr="00747B8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0FC4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F3A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одноразовое питание (обед)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D29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164,6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A486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63BA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61,70</w:t>
            </w:r>
          </w:p>
        </w:tc>
      </w:tr>
      <w:tr w:rsidR="00747B89" w14:paraId="34BF73F4" w14:textId="77777777" w:rsidTr="00747B89">
        <w:trPr>
          <w:trHeight w:val="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73E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bookmarkStart w:id="3" w:name="_Hlk139648192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CDD" w14:textId="77777777" w:rsidR="00747B89" w:rsidRDefault="00747B89">
            <w:pPr>
              <w:spacing w:line="256" w:lineRule="auto"/>
              <w:jc w:val="both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двухразовое питание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9B9F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первый прием пищи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B95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57C0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58,80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E11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35,30</w:t>
            </w:r>
          </w:p>
          <w:p w14:paraId="1D7BE2FB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747B89" w14:paraId="00AB967B" w14:textId="77777777" w:rsidTr="00747B89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708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5B02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20B" w14:textId="77777777" w:rsidR="00747B89" w:rsidRDefault="00747B89">
            <w:pPr>
              <w:spacing w:line="256" w:lineRule="auto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второй прием пищи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B36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164,6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37DC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102,90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D60E" w14:textId="77777777" w:rsidR="00747B89" w:rsidRDefault="00747B89">
            <w:pPr>
              <w:spacing w:line="256" w:lineRule="auto"/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61,70</w:t>
            </w:r>
          </w:p>
        </w:tc>
      </w:tr>
      <w:bookmarkEnd w:id="3"/>
    </w:tbl>
    <w:p w14:paraId="51B8936C" w14:textId="77777777" w:rsidR="00747B89" w:rsidRDefault="00747B89" w:rsidP="00747B89">
      <w:pPr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</w:p>
    <w:p w14:paraId="30FC6C8E" w14:textId="77777777" w:rsidR="00747B89" w:rsidRDefault="00747B89" w:rsidP="00747B89">
      <w:pPr>
        <w:tabs>
          <w:tab w:val="left" w:pos="540"/>
          <w:tab w:val="left" w:pos="720"/>
        </w:tabs>
        <w:spacing w:line="252" w:lineRule="auto"/>
        <w:jc w:val="both"/>
        <w:rPr>
          <w:rFonts w:ascii="Liberation Serif" w:eastAsia="Calibri" w:hAnsi="Liberation Serif"/>
          <w:lang w:eastAsia="en-US"/>
        </w:rPr>
      </w:pPr>
    </w:p>
    <w:p w14:paraId="30952241" w14:textId="77777777" w:rsidR="00E2455C" w:rsidRDefault="00E2455C"/>
    <w:sectPr w:rsidR="00E2455C" w:rsidSect="00F83FA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D"/>
    <w:rsid w:val="000B7625"/>
    <w:rsid w:val="001E77E7"/>
    <w:rsid w:val="004F6A2D"/>
    <w:rsid w:val="00747B89"/>
    <w:rsid w:val="009A64DF"/>
    <w:rsid w:val="00C21C75"/>
    <w:rsid w:val="00E2455C"/>
    <w:rsid w:val="00F8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3574"/>
  <w15:chartTrackingRefBased/>
  <w15:docId w15:val="{CCA74ECE-AD0E-4FE6-A612-43C64F0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7B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7B8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747B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semiHidden/>
    <w:locked/>
    <w:rsid w:val="00747B8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47B89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E77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7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B8288184D82C4D9772F27C42055F3D1A3898036C9BEE215AE6AC8D0E393F92A53320EECFB2907A87A5212S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B8288184D82C4D9772F27C42055F3D1A3898036C9BEE215AE6AC8D0E393F92A53320EECFB2907A87A5D12SDC" TargetMode="External"/><Relationship Id="rId5" Type="http://schemas.openxmlformats.org/officeDocument/2006/relationships/hyperlink" Target="consultantplus://offline/ref=72AB8288184D82C4D9692231A87E5FF3DFF580833DC7ECB742A83D9780E5C6B96A55674DA8F32D10S6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9</cp:revision>
  <cp:lastPrinted>2024-10-22T13:03:00Z</cp:lastPrinted>
  <dcterms:created xsi:type="dcterms:W3CDTF">2024-10-14T05:42:00Z</dcterms:created>
  <dcterms:modified xsi:type="dcterms:W3CDTF">2024-10-25T09:53:00Z</dcterms:modified>
</cp:coreProperties>
</file>