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5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991"/>
        <w:gridCol w:w="6659"/>
      </w:tblGrid>
      <w:tr w:rsidR="00511DC4" w:rsidTr="00A843F7">
        <w:tc>
          <w:tcPr>
            <w:tcW w:w="991" w:type="dxa"/>
            <w:hideMark/>
          </w:tcPr>
          <w:p w:rsidR="00511DC4" w:rsidRDefault="00511DC4">
            <w:pPr>
              <w:jc w:val="center"/>
              <w:rPr>
                <w:b/>
                <w:bCs/>
                <w:color w:val="006600"/>
                <w:sz w:val="12"/>
                <w:szCs w:val="12"/>
              </w:rPr>
            </w:pPr>
            <w:r>
              <w:rPr>
                <w:b/>
                <w:bCs/>
                <w:noProof/>
                <w:color w:val="006600"/>
                <w:sz w:val="18"/>
                <w:szCs w:val="18"/>
              </w:rPr>
              <w:drawing>
                <wp:inline distT="0" distB="0" distL="0" distR="0">
                  <wp:extent cx="521335" cy="421640"/>
                  <wp:effectExtent l="19050" t="0" r="0" b="0"/>
                  <wp:docPr id="1" name="Рисунок 1" descr="00000002 логотип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000002 логотип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vAlign w:val="center"/>
          </w:tcPr>
          <w:p w:rsidR="00511DC4" w:rsidRDefault="00511DC4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</w:p>
          <w:p w:rsidR="00511DC4" w:rsidRDefault="00511DC4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 xml:space="preserve">МИНИСТЕРСТВО ЗДРАВООХРАНЕНИЯ СВЕРДЛОВСКОЙ ОБЛАСТИ </w:t>
            </w:r>
          </w:p>
          <w:p w:rsidR="00511DC4" w:rsidRDefault="00511DC4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СУХОЛОЖСКИЙ ФИЛИАЛ</w:t>
            </w:r>
          </w:p>
          <w:p w:rsidR="00511DC4" w:rsidRDefault="00511DC4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 xml:space="preserve">ГОСУДАРСТВЕННОГО БЮДЖЕТНОГО ПРОФЕССИОНАЛЬНОГО ОБРАЗОВАТЕЛЬНОГО УЧРЕЖДЕНИЯ </w:t>
            </w:r>
          </w:p>
          <w:p w:rsidR="00511DC4" w:rsidRDefault="00511DC4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 xml:space="preserve">«СВЕРДЛОВСКИЙ ОБЛАСТНОЙ МЕДИЦИНСКИЙ КОЛЛЕДЖ» </w:t>
            </w:r>
          </w:p>
          <w:p w:rsidR="00511DC4" w:rsidRDefault="00511DC4" w:rsidP="00991333">
            <w:pPr>
              <w:jc w:val="center"/>
              <w:rPr>
                <w:b/>
                <w:bCs/>
                <w:color w:val="006600"/>
                <w:sz w:val="18"/>
                <w:szCs w:val="18"/>
              </w:rPr>
            </w:pPr>
            <w:r>
              <w:rPr>
                <w:b/>
                <w:bCs/>
                <w:color w:val="006600"/>
                <w:sz w:val="18"/>
                <w:szCs w:val="18"/>
              </w:rPr>
              <w:t>(Сухоложский филиал ГБПОУ «СОМК»)</w:t>
            </w:r>
          </w:p>
        </w:tc>
      </w:tr>
    </w:tbl>
    <w:p w:rsidR="00511DC4" w:rsidRDefault="00511DC4" w:rsidP="00511DC4">
      <w:pPr>
        <w:pBdr>
          <w:bottom w:val="double" w:sz="4" w:space="0" w:color="auto"/>
        </w:pBdr>
        <w:spacing w:line="240" w:lineRule="atLeast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                                         </w:t>
      </w: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637"/>
        <w:gridCol w:w="4841"/>
      </w:tblGrid>
      <w:tr w:rsidR="00511DC4" w:rsidTr="00F123B4">
        <w:trPr>
          <w:trHeight w:val="147"/>
        </w:trPr>
        <w:tc>
          <w:tcPr>
            <w:tcW w:w="5637" w:type="dxa"/>
            <w:hideMark/>
          </w:tcPr>
          <w:p w:rsidR="00511DC4" w:rsidRDefault="00511DC4">
            <w:pPr>
              <w:rPr>
                <w:sz w:val="16"/>
              </w:rPr>
            </w:pPr>
            <w:r>
              <w:rPr>
                <w:sz w:val="16"/>
              </w:rPr>
              <w:t>624800,  Свердловская область, г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Сухой Лог,   </w:t>
            </w:r>
          </w:p>
          <w:p w:rsidR="00511DC4" w:rsidRDefault="00511DC4">
            <w:pPr>
              <w:rPr>
                <w:sz w:val="16"/>
              </w:rPr>
            </w:pPr>
            <w:r>
              <w:rPr>
                <w:sz w:val="16"/>
              </w:rPr>
              <w:t>пер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рунзе, д. 11 А</w:t>
            </w:r>
          </w:p>
        </w:tc>
        <w:tc>
          <w:tcPr>
            <w:tcW w:w="4841" w:type="dxa"/>
            <w:vMerge w:val="restart"/>
            <w:hideMark/>
          </w:tcPr>
          <w:p w:rsidR="00511DC4" w:rsidRPr="00F123B4" w:rsidRDefault="00511DC4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F123B4">
              <w:rPr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F123B4">
              <w:rPr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F123B4">
              <w:rPr>
                <w:color w:val="000000" w:themeColor="text1"/>
                <w:sz w:val="16"/>
                <w:szCs w:val="16"/>
              </w:rPr>
              <w:t>сч</w:t>
            </w:r>
            <w:proofErr w:type="spellEnd"/>
            <w:r w:rsidRPr="00F123B4">
              <w:rPr>
                <w:color w:val="000000" w:themeColor="text1"/>
                <w:sz w:val="16"/>
                <w:szCs w:val="16"/>
              </w:rPr>
              <w:t xml:space="preserve"> 03224643650000006200 Уральское  ГУ Банка России//УФК </w:t>
            </w:r>
          </w:p>
          <w:p w:rsidR="00511DC4" w:rsidRPr="00F123B4" w:rsidRDefault="00511DC4">
            <w:pPr>
              <w:rPr>
                <w:color w:val="000000" w:themeColor="text1"/>
                <w:sz w:val="16"/>
                <w:szCs w:val="16"/>
              </w:rPr>
            </w:pPr>
            <w:r w:rsidRPr="00F123B4">
              <w:rPr>
                <w:color w:val="000000" w:themeColor="text1"/>
                <w:sz w:val="16"/>
                <w:szCs w:val="16"/>
              </w:rPr>
              <w:t>по Свердловской области г. Екатеринбург</w:t>
            </w:r>
          </w:p>
          <w:p w:rsidR="00511DC4" w:rsidRPr="00F123B4" w:rsidRDefault="00511DC4">
            <w:pPr>
              <w:rPr>
                <w:color w:val="000000" w:themeColor="text1"/>
                <w:sz w:val="16"/>
                <w:szCs w:val="16"/>
              </w:rPr>
            </w:pPr>
            <w:r w:rsidRPr="00F123B4">
              <w:rPr>
                <w:color w:val="000000" w:themeColor="text1"/>
                <w:sz w:val="16"/>
                <w:szCs w:val="16"/>
              </w:rPr>
              <w:t xml:space="preserve">Корр. счет 40102810645370000054, ИНН 6658041737, </w:t>
            </w:r>
          </w:p>
          <w:p w:rsidR="00511DC4" w:rsidRPr="00F123B4" w:rsidRDefault="00511DC4">
            <w:pPr>
              <w:rPr>
                <w:color w:val="000000" w:themeColor="text1"/>
                <w:sz w:val="16"/>
                <w:szCs w:val="16"/>
              </w:rPr>
            </w:pPr>
            <w:r w:rsidRPr="00F123B4">
              <w:rPr>
                <w:color w:val="000000" w:themeColor="text1"/>
                <w:sz w:val="16"/>
                <w:szCs w:val="16"/>
              </w:rPr>
              <w:t xml:space="preserve">КПП 665801001, БИК 016577551 </w:t>
            </w:r>
          </w:p>
          <w:p w:rsidR="00511DC4" w:rsidRPr="00F123B4" w:rsidRDefault="00511DC4">
            <w:pPr>
              <w:rPr>
                <w:color w:val="000000" w:themeColor="text1"/>
                <w:sz w:val="15"/>
                <w:szCs w:val="15"/>
              </w:rPr>
            </w:pPr>
            <w:r w:rsidRPr="00F123B4">
              <w:rPr>
                <w:color w:val="000000" w:themeColor="text1"/>
                <w:sz w:val="15"/>
                <w:szCs w:val="15"/>
              </w:rPr>
              <w:t>Министерство финансов Свердловской области (ГБПОУ «СОМК»)</w:t>
            </w:r>
          </w:p>
          <w:p w:rsidR="00511DC4" w:rsidRPr="00F123B4" w:rsidRDefault="00511DC4">
            <w:pPr>
              <w:rPr>
                <w:color w:val="000000" w:themeColor="text1"/>
                <w:sz w:val="16"/>
                <w:szCs w:val="16"/>
              </w:rPr>
            </w:pPr>
            <w:r w:rsidRPr="00F123B4">
              <w:rPr>
                <w:color w:val="000000" w:themeColor="text1"/>
                <w:sz w:val="16"/>
                <w:szCs w:val="16"/>
              </w:rPr>
              <w:t xml:space="preserve">КБК 00000000000000000130, </w:t>
            </w:r>
          </w:p>
          <w:p w:rsidR="00511DC4" w:rsidRPr="00F123B4" w:rsidRDefault="00511DC4">
            <w:pPr>
              <w:rPr>
                <w:color w:val="000000" w:themeColor="text1"/>
                <w:sz w:val="16"/>
                <w:szCs w:val="16"/>
              </w:rPr>
            </w:pPr>
            <w:r w:rsidRPr="00F123B4">
              <w:rPr>
                <w:color w:val="000000" w:themeColor="text1"/>
                <w:sz w:val="16"/>
                <w:szCs w:val="16"/>
              </w:rPr>
              <w:t xml:space="preserve">Бюджетный </w:t>
            </w:r>
            <w:proofErr w:type="gramStart"/>
            <w:r w:rsidRPr="00F123B4">
              <w:rPr>
                <w:color w:val="000000" w:themeColor="text1"/>
                <w:sz w:val="16"/>
                <w:szCs w:val="16"/>
              </w:rPr>
              <w:t>л</w:t>
            </w:r>
            <w:proofErr w:type="gramEnd"/>
            <w:r w:rsidRPr="00F123B4">
              <w:rPr>
                <w:color w:val="000000" w:themeColor="text1"/>
                <w:sz w:val="16"/>
                <w:szCs w:val="16"/>
              </w:rPr>
              <w:t>/с 20013904780,</w:t>
            </w:r>
          </w:p>
          <w:p w:rsidR="00511DC4" w:rsidRDefault="00511DC4">
            <w:pPr>
              <w:rPr>
                <w:sz w:val="16"/>
              </w:rPr>
            </w:pPr>
            <w:r w:rsidRPr="00F123B4">
              <w:rPr>
                <w:color w:val="000000" w:themeColor="text1"/>
                <w:sz w:val="16"/>
                <w:szCs w:val="16"/>
              </w:rPr>
              <w:t xml:space="preserve">Внебюджетный </w:t>
            </w:r>
            <w:proofErr w:type="gramStart"/>
            <w:r w:rsidRPr="00F123B4">
              <w:rPr>
                <w:color w:val="000000" w:themeColor="text1"/>
                <w:sz w:val="16"/>
                <w:szCs w:val="16"/>
              </w:rPr>
              <w:t>л</w:t>
            </w:r>
            <w:proofErr w:type="gramEnd"/>
            <w:r w:rsidRPr="00F123B4">
              <w:rPr>
                <w:color w:val="000000" w:themeColor="text1"/>
                <w:sz w:val="16"/>
                <w:szCs w:val="16"/>
              </w:rPr>
              <w:t>/с 23013904780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11DC4" w:rsidRPr="005B44B4" w:rsidTr="00F123B4">
        <w:trPr>
          <w:trHeight w:val="578"/>
        </w:trPr>
        <w:tc>
          <w:tcPr>
            <w:tcW w:w="5637" w:type="dxa"/>
            <w:hideMark/>
          </w:tcPr>
          <w:p w:rsidR="00511DC4" w:rsidRDefault="00511DC4">
            <w:pPr>
              <w:rPr>
                <w:sz w:val="16"/>
              </w:rPr>
            </w:pPr>
            <w:r>
              <w:rPr>
                <w:sz w:val="16"/>
              </w:rPr>
              <w:t xml:space="preserve">тел./факс – директор  (34373) 4-29-96 </w:t>
            </w:r>
          </w:p>
          <w:p w:rsidR="00511DC4" w:rsidRDefault="00511DC4">
            <w:pPr>
              <w:rPr>
                <w:sz w:val="16"/>
              </w:rPr>
            </w:pPr>
            <w:r>
              <w:rPr>
                <w:sz w:val="16"/>
              </w:rPr>
              <w:t>секретарь - 4-32-05., бухгалтерия - 4-24-45</w:t>
            </w:r>
          </w:p>
          <w:p w:rsidR="00511DC4" w:rsidRDefault="00511DC4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sz w:val="16"/>
                  <w:lang w:val="en-US"/>
                </w:rPr>
                <w:t>med-13@yandex.ru</w:t>
              </w:r>
            </w:hyperlink>
            <w:r>
              <w:rPr>
                <w:sz w:val="16"/>
                <w:lang w:val="en-US"/>
              </w:rPr>
              <w:t xml:space="preserve">  e-mail: </w:t>
            </w:r>
            <w:r>
              <w:rPr>
                <w:color w:val="0000FF"/>
                <w:sz w:val="16"/>
                <w:u w:val="single"/>
                <w:lang w:val="en-US"/>
              </w:rPr>
              <w:t>ann4851@yandex.ru</w:t>
            </w:r>
          </w:p>
        </w:tc>
        <w:tc>
          <w:tcPr>
            <w:tcW w:w="4841" w:type="dxa"/>
            <w:vMerge/>
            <w:vAlign w:val="center"/>
            <w:hideMark/>
          </w:tcPr>
          <w:p w:rsidR="00511DC4" w:rsidRPr="00511DC4" w:rsidRDefault="00511DC4">
            <w:pPr>
              <w:rPr>
                <w:sz w:val="16"/>
                <w:lang w:val="en-US"/>
              </w:rPr>
            </w:pPr>
          </w:p>
        </w:tc>
      </w:tr>
    </w:tbl>
    <w:p w:rsidR="00511DC4" w:rsidRPr="00A843F7" w:rsidRDefault="00511DC4" w:rsidP="00511DC4">
      <w:pPr>
        <w:pStyle w:val="a6"/>
        <w:jc w:val="left"/>
        <w:rPr>
          <w:b w:val="0"/>
          <w:sz w:val="10"/>
          <w:szCs w:val="10"/>
          <w:lang w:val="en-US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33"/>
        <w:gridCol w:w="1559"/>
        <w:gridCol w:w="426"/>
        <w:gridCol w:w="2125"/>
        <w:gridCol w:w="1134"/>
        <w:gridCol w:w="4393"/>
      </w:tblGrid>
      <w:tr w:rsidR="00511DC4" w:rsidTr="00991333">
        <w:trPr>
          <w:trHeight w:val="644"/>
        </w:trPr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1DC4" w:rsidRPr="005B44B4" w:rsidRDefault="006F29B0" w:rsidP="00C607D9">
            <w:pPr>
              <w:jc w:val="center"/>
            </w:pPr>
            <w:r w:rsidRPr="005B44B4">
              <w:t>2</w:t>
            </w:r>
            <w:r w:rsidR="00C607D9" w:rsidRPr="005B44B4">
              <w:t>6</w:t>
            </w:r>
            <w:r w:rsidR="00991333" w:rsidRPr="005B44B4">
              <w:t>.12.2022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1DC4" w:rsidRPr="005B44B4" w:rsidRDefault="00511DC4">
            <w:pPr>
              <w:jc w:val="center"/>
            </w:pPr>
            <w:r w:rsidRPr="005B44B4"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1DC4" w:rsidRPr="005B44B4" w:rsidRDefault="00991333" w:rsidP="006F29B0">
            <w:r w:rsidRPr="005B44B4">
              <w:t>13</w:t>
            </w:r>
            <w:r w:rsidR="006F29B0" w:rsidRPr="005B44B4"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DC4" w:rsidRDefault="00511DC4">
            <w:pPr>
              <w:jc w:val="center"/>
              <w:rPr>
                <w:sz w:val="28"/>
                <w:szCs w:val="28"/>
              </w:rPr>
            </w:pPr>
          </w:p>
          <w:p w:rsidR="00D16346" w:rsidRDefault="00D16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6346" w:rsidRDefault="00D16346" w:rsidP="00D16346"/>
          <w:p w:rsidR="00773025" w:rsidRPr="00773025" w:rsidRDefault="00773025" w:rsidP="00773025">
            <w:r w:rsidRPr="00773025">
              <w:t xml:space="preserve">Начальнику МКУ БГО «Управления образования </w:t>
            </w:r>
          </w:p>
          <w:p w:rsidR="00773025" w:rsidRPr="00773025" w:rsidRDefault="00773025" w:rsidP="00773025">
            <w:r w:rsidRPr="00773025">
              <w:t>Белоярского городского округа»</w:t>
            </w:r>
          </w:p>
          <w:p w:rsidR="00D16346" w:rsidRPr="00D16346" w:rsidRDefault="00773025" w:rsidP="00773025">
            <w:r w:rsidRPr="00773025">
              <w:t>Захаровой Светлане Викторовне</w:t>
            </w:r>
          </w:p>
          <w:p w:rsidR="00D16346" w:rsidRPr="00D16346" w:rsidRDefault="00D16346" w:rsidP="00D16346">
            <w:pPr>
              <w:rPr>
                <w:sz w:val="28"/>
                <w:szCs w:val="28"/>
              </w:rPr>
            </w:pPr>
          </w:p>
          <w:p w:rsidR="00D16346" w:rsidRPr="00D16346" w:rsidRDefault="00D16346" w:rsidP="00D16346">
            <w:pPr>
              <w:rPr>
                <w:sz w:val="28"/>
                <w:szCs w:val="28"/>
              </w:rPr>
            </w:pPr>
          </w:p>
          <w:p w:rsidR="00D16346" w:rsidRPr="00D16346" w:rsidRDefault="00D16346" w:rsidP="00D16346">
            <w:pPr>
              <w:rPr>
                <w:sz w:val="28"/>
                <w:szCs w:val="28"/>
              </w:rPr>
            </w:pPr>
          </w:p>
          <w:p w:rsidR="00991333" w:rsidRDefault="00991333" w:rsidP="00D16346">
            <w:pPr>
              <w:rPr>
                <w:sz w:val="28"/>
                <w:szCs w:val="28"/>
              </w:rPr>
            </w:pPr>
          </w:p>
        </w:tc>
      </w:tr>
      <w:tr w:rsidR="00511DC4" w:rsidTr="00991333">
        <w:trPr>
          <w:trHeight w:val="329"/>
        </w:trPr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11DC4" w:rsidRDefault="00511DC4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1DC4" w:rsidRDefault="00511DC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bottom"/>
            <w:hideMark/>
          </w:tcPr>
          <w:p w:rsidR="00511DC4" w:rsidRDefault="0051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1DC4" w:rsidRDefault="00511D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1DC4" w:rsidRDefault="00511DC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1DC4" w:rsidRDefault="00511DC4">
            <w:pPr>
              <w:rPr>
                <w:sz w:val="28"/>
                <w:szCs w:val="28"/>
              </w:rPr>
            </w:pPr>
          </w:p>
        </w:tc>
      </w:tr>
      <w:tr w:rsidR="00511DC4" w:rsidTr="00991333">
        <w:trPr>
          <w:trHeight w:val="264"/>
        </w:trPr>
        <w:tc>
          <w:tcPr>
            <w:tcW w:w="2092" w:type="dxa"/>
            <w:gridSpan w:val="2"/>
          </w:tcPr>
          <w:p w:rsidR="00511DC4" w:rsidRDefault="00511D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11DC4" w:rsidRDefault="00511D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DC4" w:rsidRDefault="00511D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1DC4" w:rsidRDefault="00511DC4">
            <w:pPr>
              <w:rPr>
                <w:sz w:val="28"/>
                <w:szCs w:val="28"/>
              </w:rPr>
            </w:pPr>
          </w:p>
        </w:tc>
        <w:tc>
          <w:tcPr>
            <w:tcW w:w="439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1DC4" w:rsidRDefault="00511DC4">
            <w:pPr>
              <w:rPr>
                <w:sz w:val="28"/>
                <w:szCs w:val="28"/>
              </w:rPr>
            </w:pPr>
          </w:p>
        </w:tc>
      </w:tr>
    </w:tbl>
    <w:p w:rsidR="006F29B0" w:rsidRDefault="006F29B0" w:rsidP="006F29B0">
      <w:pPr>
        <w:jc w:val="center"/>
      </w:pPr>
      <w:r>
        <w:t>Уважаемая</w:t>
      </w:r>
    </w:p>
    <w:p w:rsidR="006F29B0" w:rsidRDefault="00773025" w:rsidP="006F29B0">
      <w:pPr>
        <w:jc w:val="center"/>
      </w:pPr>
      <w:r>
        <w:t>Светлан</w:t>
      </w:r>
      <w:r w:rsidR="005B44B4">
        <w:t>а</w:t>
      </w:r>
      <w:r>
        <w:t xml:space="preserve"> Викторовн</w:t>
      </w:r>
      <w:r w:rsidR="005B44B4">
        <w:t>а</w:t>
      </w:r>
      <w:r w:rsidR="006F29B0">
        <w:t>!</w:t>
      </w:r>
    </w:p>
    <w:p w:rsidR="006F29B0" w:rsidRDefault="006F29B0" w:rsidP="006F29B0">
      <w:pPr>
        <w:jc w:val="center"/>
      </w:pPr>
    </w:p>
    <w:p w:rsidR="006F29B0" w:rsidRDefault="006F29B0" w:rsidP="006F29B0">
      <w:pPr>
        <w:ind w:firstLine="708"/>
        <w:jc w:val="both"/>
      </w:pPr>
      <w:proofErr w:type="gramStart"/>
      <w:r>
        <w:t xml:space="preserve">Сухоложский филиал государственного бюджетного профессионального образовательного  учреждения «Свердловский областной медицинский колледж» просит довести до сведения школ городского округа и родителей, через родительские чаты информацию о проведении Дня открытых дверей в </w:t>
      </w:r>
      <w:proofErr w:type="spellStart"/>
      <w:r>
        <w:t>Сухоложском</w:t>
      </w:r>
      <w:proofErr w:type="spellEnd"/>
      <w:r>
        <w:t xml:space="preserve"> филиале ГБПОУ «Свердловский областной медицинский колледж», 10 января 2023 года в 11.00 по адресу г. Сухой Лог, пер. Фрунзе 11а.</w:t>
      </w:r>
      <w:proofErr w:type="gramEnd"/>
    </w:p>
    <w:p w:rsidR="006F29B0" w:rsidRDefault="006F29B0" w:rsidP="006F29B0">
      <w:pPr>
        <w:ind w:firstLine="708"/>
        <w:jc w:val="both"/>
      </w:pPr>
    </w:p>
    <w:p w:rsidR="006F29B0" w:rsidRDefault="006F29B0" w:rsidP="006F29B0">
      <w:pPr>
        <w:ind w:firstLine="708"/>
        <w:jc w:val="both"/>
      </w:pPr>
      <w:r>
        <w:t xml:space="preserve"> </w:t>
      </w:r>
    </w:p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  <w:r>
        <w:t>Благодарим за сотрудничество!</w:t>
      </w:r>
    </w:p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F29B0" w:rsidTr="006F29B0">
        <w:tc>
          <w:tcPr>
            <w:tcW w:w="4785" w:type="dxa"/>
          </w:tcPr>
          <w:p w:rsidR="006F29B0" w:rsidRDefault="006F2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Сухоложского филиала ГБПОУ «СОМК»</w:t>
            </w:r>
          </w:p>
          <w:p w:rsidR="006F29B0" w:rsidRDefault="006F29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6F29B0" w:rsidRDefault="006F2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И. В. Жигалова </w:t>
            </w:r>
          </w:p>
          <w:p w:rsidR="006F29B0" w:rsidRDefault="006F29B0">
            <w:pPr>
              <w:jc w:val="right"/>
              <w:rPr>
                <w:sz w:val="24"/>
                <w:szCs w:val="24"/>
              </w:rPr>
            </w:pPr>
          </w:p>
          <w:p w:rsidR="006F29B0" w:rsidRDefault="006F29B0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6F29B0" w:rsidRDefault="006F29B0" w:rsidP="006F29B0">
      <w:pPr>
        <w:jc w:val="center"/>
        <w:rPr>
          <w:lang w:eastAsia="en-US"/>
        </w:rPr>
      </w:pPr>
    </w:p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</w:p>
    <w:p w:rsidR="006F29B0" w:rsidRDefault="006F29B0" w:rsidP="006F29B0"/>
    <w:p w:rsidR="006F29B0" w:rsidRDefault="006F29B0" w:rsidP="006F29B0">
      <w:pPr>
        <w:jc w:val="center"/>
      </w:pPr>
    </w:p>
    <w:p w:rsidR="006F29B0" w:rsidRDefault="006F29B0" w:rsidP="006F29B0">
      <w:pPr>
        <w:jc w:val="center"/>
      </w:pPr>
    </w:p>
    <w:p w:rsidR="006F29B0" w:rsidRDefault="006F29B0" w:rsidP="006F29B0"/>
    <w:p w:rsidR="006F29B0" w:rsidRDefault="006F29B0" w:rsidP="006F29B0">
      <w:pPr>
        <w:rPr>
          <w:sz w:val="22"/>
        </w:rPr>
      </w:pPr>
      <w:r>
        <w:t xml:space="preserve">Хрусталева Карина Сергеевна, </w:t>
      </w:r>
    </w:p>
    <w:p w:rsidR="006F29B0" w:rsidRDefault="006F29B0" w:rsidP="006F29B0">
      <w:r>
        <w:t>заведующий учебной частью</w:t>
      </w:r>
    </w:p>
    <w:p w:rsidR="006F29B0" w:rsidRPr="005B44B4" w:rsidRDefault="006F29B0" w:rsidP="005B44B4">
      <w:r>
        <w:t>8 (34373) 4-32-05, 89827038461</w:t>
      </w:r>
      <w:bookmarkStart w:id="0" w:name="_GoBack"/>
      <w:bookmarkEnd w:id="0"/>
    </w:p>
    <w:sectPr w:rsidR="006F29B0" w:rsidRPr="005B44B4" w:rsidSect="00F123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D0C5C"/>
    <w:multiLevelType w:val="hybridMultilevel"/>
    <w:tmpl w:val="97D0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DC4"/>
    <w:rsid w:val="0008461C"/>
    <w:rsid w:val="00511DC4"/>
    <w:rsid w:val="0059658B"/>
    <w:rsid w:val="005B44B4"/>
    <w:rsid w:val="006E0256"/>
    <w:rsid w:val="006F29B0"/>
    <w:rsid w:val="00773025"/>
    <w:rsid w:val="008365D0"/>
    <w:rsid w:val="00991333"/>
    <w:rsid w:val="00A843F7"/>
    <w:rsid w:val="00AB29DE"/>
    <w:rsid w:val="00C607D9"/>
    <w:rsid w:val="00D04614"/>
    <w:rsid w:val="00D16346"/>
    <w:rsid w:val="00D227F7"/>
    <w:rsid w:val="00F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11DC4"/>
    <w:rPr>
      <w:strike w:val="0"/>
      <w:dstrike w:val="0"/>
      <w:color w:val="000080"/>
      <w:u w:val="none"/>
      <w:effect w:val="none"/>
    </w:rPr>
  </w:style>
  <w:style w:type="paragraph" w:styleId="a4">
    <w:name w:val="footer"/>
    <w:basedOn w:val="a"/>
    <w:link w:val="a5"/>
    <w:semiHidden/>
    <w:unhideWhenUsed/>
    <w:rsid w:val="00511DC4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semiHidden/>
    <w:rsid w:val="00511DC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Title"/>
    <w:basedOn w:val="a"/>
    <w:link w:val="a7"/>
    <w:qFormat/>
    <w:rsid w:val="00511DC4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511DC4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1D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DC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B29DE"/>
    <w:pPr>
      <w:widowControl w:val="0"/>
      <w:ind w:left="720" w:firstLine="709"/>
      <w:contextualSpacing/>
      <w:jc w:val="both"/>
    </w:pPr>
  </w:style>
  <w:style w:type="table" w:styleId="ab">
    <w:name w:val="Table Grid"/>
    <w:basedOn w:val="a1"/>
    <w:uiPriority w:val="59"/>
    <w:rsid w:val="006F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-13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478D-47F0-426A-8244-A1FEBD83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3</cp:revision>
  <cp:lastPrinted>2022-12-15T10:32:00Z</cp:lastPrinted>
  <dcterms:created xsi:type="dcterms:W3CDTF">2022-12-26T08:50:00Z</dcterms:created>
  <dcterms:modified xsi:type="dcterms:W3CDTF">2022-12-26T08:57:00Z</dcterms:modified>
</cp:coreProperties>
</file>